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8C" w:rsidRPr="00D4318C" w:rsidRDefault="00D4318C" w:rsidP="00D4318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3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Аннотация к рабочей программе</w:t>
      </w:r>
    </w:p>
    <w:p w:rsidR="00D4318C" w:rsidRPr="00D4318C" w:rsidRDefault="00D4318C" w:rsidP="00D4318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3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учебного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курса</w:t>
      </w:r>
      <w:r w:rsidRPr="00D43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r w:rsidR="00062AB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Медицина и здоровье</w:t>
      </w:r>
      <w:r w:rsidRPr="00D43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947633" w:rsidRDefault="00947633"/>
    <w:p w:rsidR="00062AB7" w:rsidRPr="00062AB7" w:rsidRDefault="00062AB7" w:rsidP="00062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2AB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Данная программа по учебному курсу «Медицина и здоровье» составлена в соответствии с требованиями обновлённого Феде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рального государственного образовательного стандарта основного</w:t>
      </w:r>
      <w:r w:rsidRPr="00062AB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общего образования (ФГОС ООО). Программа направлена на формирование </w:t>
      </w:r>
      <w:proofErr w:type="spellStart"/>
      <w:r w:rsidRPr="00062AB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естественно-научной</w:t>
      </w:r>
      <w:proofErr w:type="spellEnd"/>
      <w:r w:rsidRPr="00062AB7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грамотности учащихся и организацию изучения биологии на </w:t>
      </w:r>
      <w:proofErr w:type="spellStart"/>
      <w:r w:rsidRPr="00062AB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де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ятельностной</w:t>
      </w:r>
      <w:proofErr w:type="spellEnd"/>
      <w:r w:rsidRPr="00062AB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основе.</w:t>
      </w:r>
      <w:r w:rsidRPr="00062AB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62AB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программе</w:t>
      </w:r>
      <w:r w:rsidRPr="00062AB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учитываются</w:t>
      </w:r>
      <w:r w:rsidRPr="00062AB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возможности</w:t>
      </w:r>
      <w:r w:rsidRPr="00062AB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предмета в реализации Требований ФГОС ООО к планируемым,</w:t>
      </w:r>
      <w:r w:rsidRPr="00062AB7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личностным и </w:t>
      </w:r>
      <w:proofErr w:type="spellStart"/>
      <w:r w:rsidRPr="00062AB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метапредметным</w:t>
      </w:r>
      <w:proofErr w:type="spellEnd"/>
      <w:r w:rsidRPr="00062AB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результатам обучения, а также</w:t>
      </w:r>
      <w:r w:rsidRPr="00062AB7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реализация </w:t>
      </w:r>
      <w:proofErr w:type="spellStart"/>
      <w:r w:rsidRPr="00062AB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межпредметных</w:t>
      </w:r>
      <w:proofErr w:type="spellEnd"/>
      <w:r w:rsidRPr="00062AB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связей естественнонаучных учебных</w:t>
      </w:r>
      <w:r w:rsidRPr="00062AB7">
        <w:rPr>
          <w:rFonts w:ascii="Times New Roman" w:eastAsia="Times New Roman" w:hAnsi="Times New Roman" w:cs="Times New Roman"/>
          <w:spacing w:val="-44"/>
          <w:w w:val="105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</w:t>
      </w:r>
      <w:r w:rsidRPr="00062AB7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62AB7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</w:t>
      </w:r>
      <w:r w:rsidRPr="00062AB7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основного</w:t>
      </w:r>
      <w:r w:rsidRPr="00062AB7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062AB7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образования.</w:t>
      </w:r>
    </w:p>
    <w:p w:rsidR="00062AB7" w:rsidRPr="00062AB7" w:rsidRDefault="00062AB7" w:rsidP="00062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Наибольшие возможности в формировании здорового образа жизни заложены в материале раздела «Человек и его здоровье». Но временные рамки урока не позволяют уделить должное внимание данному вопросу в полном объёме. Данный курс позволяет решить это противоречие, посвящен проблеме здорового образа</w:t>
      </w:r>
      <w:r w:rsidRPr="00062AB7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жизни.</w:t>
      </w:r>
    </w:p>
    <w:p w:rsidR="00062AB7" w:rsidRPr="00062AB7" w:rsidRDefault="00062AB7" w:rsidP="00062AB7">
      <w:pPr>
        <w:widowControl w:val="0"/>
        <w:autoSpaceDE w:val="0"/>
        <w:autoSpaceDN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программе курса  раскрываются понятия «здоровье и здоровый образ жизни», основные факторы, определяющие здоровье. Как ни странно,  в наш информационный век школьники обладают достаточно скудными знаниями о возможностях своего организма, способах поддержания здоровья (чаще всего под здоровым образом жизни они понимают отсутствие вредных привычек). Это одна из главных причин поведения учащихся, не соответствующего принципам здорового образа жизни, а значит и причина их низкого уровня здоровья. Поэтому для оздоровления общества важно сформировать у учащихся ценностное отношение к</w:t>
      </w:r>
      <w:r w:rsidRPr="00062AB7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здоровью.</w:t>
      </w:r>
    </w:p>
    <w:p w:rsidR="00062AB7" w:rsidRPr="00062AB7" w:rsidRDefault="00062AB7" w:rsidP="00062AB7">
      <w:pPr>
        <w:widowControl w:val="0"/>
        <w:autoSpaceDE w:val="0"/>
        <w:autoSpaceDN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В основе программы лежит мысль о том, что каждый в значительной степени отвечает за своё здоровье. Только проникшись этой идеей, человек приходит к необходимости вести здоровый образ жизни.</w:t>
      </w:r>
    </w:p>
    <w:p w:rsidR="00062AB7" w:rsidRPr="00062AB7" w:rsidRDefault="00062AB7" w:rsidP="00062AB7">
      <w:pPr>
        <w:widowControl w:val="0"/>
        <w:autoSpaceDE w:val="0"/>
        <w:autoSpaceDN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62AB7" w:rsidRPr="00062AB7" w:rsidRDefault="00062AB7" w:rsidP="00062AB7">
      <w:pPr>
        <w:widowControl w:val="0"/>
        <w:autoSpaceDE w:val="0"/>
        <w:autoSpaceDN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2AB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 учебного курса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– сформировать бережное отношение к здоровью как главной ценности человека, дать учащимся все необходимые сведения для выработки здоровых привычек.</w:t>
      </w:r>
    </w:p>
    <w:p w:rsidR="00062AB7" w:rsidRPr="00062AB7" w:rsidRDefault="00062AB7" w:rsidP="00062AB7">
      <w:pPr>
        <w:widowControl w:val="0"/>
        <w:autoSpaceDE w:val="0"/>
        <w:autoSpaceDN w:val="0"/>
        <w:spacing w:before="6" w:after="0" w:line="318" w:lineRule="exact"/>
        <w:ind w:right="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062AB7" w:rsidRPr="00062AB7" w:rsidRDefault="00062AB7" w:rsidP="00062AB7">
      <w:pPr>
        <w:widowControl w:val="0"/>
        <w:autoSpaceDE w:val="0"/>
        <w:autoSpaceDN w:val="0"/>
        <w:spacing w:before="6" w:after="0" w:line="318" w:lineRule="exact"/>
        <w:ind w:right="9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r w:rsidRPr="00062AB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Задачи</w:t>
      </w:r>
      <w:proofErr w:type="spellEnd"/>
      <w:r w:rsidRPr="00062AB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062AB7" w:rsidRPr="00062AB7" w:rsidRDefault="00062AB7" w:rsidP="00062AB7">
      <w:pPr>
        <w:widowControl w:val="0"/>
        <w:numPr>
          <w:ilvl w:val="0"/>
          <w:numId w:val="1"/>
        </w:numPr>
        <w:tabs>
          <w:tab w:val="left" w:pos="550"/>
        </w:tabs>
        <w:autoSpaceDE w:val="0"/>
        <w:autoSpaceDN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Сформировать понятия о здоровье и здоровом образе жизни, компонентах и показателях здоровья, основных факторах, определяющих здоровье (образ жизни, качество среды обитания), факторах риска, факторах, способствующих укреплению и сохранению</w:t>
      </w:r>
      <w:r w:rsidRPr="00062AB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здоровья;</w:t>
      </w:r>
    </w:p>
    <w:p w:rsidR="00062AB7" w:rsidRPr="00062AB7" w:rsidRDefault="00062AB7" w:rsidP="00062AB7">
      <w:pPr>
        <w:widowControl w:val="0"/>
        <w:numPr>
          <w:ilvl w:val="0"/>
          <w:numId w:val="1"/>
        </w:numPr>
        <w:tabs>
          <w:tab w:val="left" w:pos="660"/>
        </w:tabs>
        <w:autoSpaceDE w:val="0"/>
        <w:autoSpaceDN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Сформировать у них убеждения о необходимости в своей повседневной жизни следовать принципам здорового образа</w:t>
      </w:r>
      <w:r w:rsidRPr="00062AB7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жизни;</w:t>
      </w:r>
    </w:p>
    <w:p w:rsidR="00062AB7" w:rsidRPr="00062AB7" w:rsidRDefault="00062AB7" w:rsidP="00062AB7">
      <w:pPr>
        <w:widowControl w:val="0"/>
        <w:numPr>
          <w:ilvl w:val="0"/>
          <w:numId w:val="1"/>
        </w:numPr>
        <w:tabs>
          <w:tab w:val="left" w:pos="770"/>
        </w:tabs>
        <w:autoSpaceDE w:val="0"/>
        <w:autoSpaceDN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Научить проводить самонаблюдения, анализировать поступки и образ жизни с точки зрения их влияния на</w:t>
      </w:r>
      <w:r w:rsidRPr="00062AB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здоровье;</w:t>
      </w:r>
    </w:p>
    <w:p w:rsidR="00062AB7" w:rsidRPr="00062AB7" w:rsidRDefault="00062AB7" w:rsidP="00062AB7">
      <w:pPr>
        <w:widowControl w:val="0"/>
        <w:numPr>
          <w:ilvl w:val="0"/>
          <w:numId w:val="1"/>
        </w:numPr>
        <w:tabs>
          <w:tab w:val="left" w:pos="770"/>
        </w:tabs>
        <w:autoSpaceDE w:val="0"/>
        <w:autoSpaceDN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Научить оценивать функциональное состояние своего организма и отдельных систем</w:t>
      </w:r>
      <w:r w:rsidRPr="00062AB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органов;</w:t>
      </w:r>
    </w:p>
    <w:p w:rsidR="00062AB7" w:rsidRPr="00062AB7" w:rsidRDefault="00062AB7" w:rsidP="00062AB7">
      <w:pPr>
        <w:widowControl w:val="0"/>
        <w:numPr>
          <w:ilvl w:val="0"/>
          <w:numId w:val="1"/>
        </w:numPr>
        <w:tabs>
          <w:tab w:val="left" w:pos="770"/>
        </w:tabs>
        <w:autoSpaceDE w:val="0"/>
        <w:autoSpaceDN w:val="0"/>
        <w:spacing w:after="0" w:line="322" w:lineRule="exact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Научить при необходимости проводить оздоровительные</w:t>
      </w:r>
      <w:r w:rsidRPr="00062AB7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действия.</w:t>
      </w:r>
    </w:p>
    <w:p w:rsidR="00062AB7" w:rsidRPr="00062AB7" w:rsidRDefault="00062AB7" w:rsidP="00062AB7">
      <w:pPr>
        <w:widowControl w:val="0"/>
        <w:autoSpaceDE w:val="0"/>
        <w:autoSpaceDN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Программа состоит из 7 тем. Все темы совершенно автономны и могут изучаться в любой последовательности. С целью усиления гигиенической направленности проводятся практические работы по изучению влияния факторов внешней среды на здоровье человека: гигиенический анализ воды, определяется запылённость воздуха, режим вентиляции помещений. Работы не требуют особого оснащения и сложных приборов.</w:t>
      </w:r>
    </w:p>
    <w:p w:rsidR="00062AB7" w:rsidRPr="00062AB7" w:rsidRDefault="00062AB7" w:rsidP="00062AB7">
      <w:pPr>
        <w:widowControl w:val="0"/>
        <w:tabs>
          <w:tab w:val="left" w:pos="4475"/>
        </w:tabs>
        <w:autoSpaceDE w:val="0"/>
        <w:autoSpaceDN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С целью формирования знаний и умений предполагается проведение практической</w:t>
      </w:r>
      <w:r w:rsidRPr="00062AB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работы «Оценка состояния здоровья», которую целесообразно проводить в конце учебного года, когда учащиеся уже знакомы</w:t>
      </w:r>
      <w:r w:rsidRPr="00062AB7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062AB7">
        <w:rPr>
          <w:rFonts w:ascii="Times New Roman" w:eastAsia="Times New Roman" w:hAnsi="Times New Roman" w:cs="Times New Roman"/>
          <w:sz w:val="24"/>
          <w:szCs w:val="24"/>
          <w:lang w:eastAsia="en-US"/>
        </w:rPr>
        <w:t>с особенностями функционирования почти всех систем органов и имеют необходимые знания о компонентах здорового образа жизни.</w:t>
      </w:r>
    </w:p>
    <w:p w:rsidR="00D4318C" w:rsidRDefault="00D4318C" w:rsidP="00062AB7">
      <w:pPr>
        <w:widowControl w:val="0"/>
        <w:autoSpaceDE w:val="0"/>
        <w:autoSpaceDN w:val="0"/>
        <w:spacing w:after="0" w:line="360" w:lineRule="auto"/>
        <w:ind w:right="114" w:firstLine="709"/>
        <w:jc w:val="both"/>
      </w:pPr>
    </w:p>
    <w:sectPr w:rsidR="00D4318C" w:rsidSect="0094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8A9"/>
    <w:multiLevelType w:val="hybridMultilevel"/>
    <w:tmpl w:val="8B5A5FCE"/>
    <w:lvl w:ilvl="0" w:tplc="BDEEE934">
      <w:start w:val="1"/>
      <w:numFmt w:val="decimal"/>
      <w:lvlText w:val="%1."/>
      <w:lvlJc w:val="left"/>
      <w:pPr>
        <w:ind w:left="1701" w:hanging="10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E92D796">
      <w:start w:val="2"/>
      <w:numFmt w:val="decimal"/>
      <w:lvlText w:val="%2."/>
      <w:lvlJc w:val="left"/>
      <w:pPr>
        <w:ind w:left="513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2708D122">
      <w:start w:val="2"/>
      <w:numFmt w:val="decimal"/>
      <w:lvlText w:val="%3."/>
      <w:lvlJc w:val="left"/>
      <w:pPr>
        <w:ind w:left="53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837A6660">
      <w:start w:val="2"/>
      <w:numFmt w:val="decimal"/>
      <w:lvlText w:val="%4."/>
      <w:lvlJc w:val="left"/>
      <w:pPr>
        <w:ind w:left="54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 w:tplc="DDE425C0">
      <w:numFmt w:val="bullet"/>
      <w:lvlText w:val="•"/>
      <w:lvlJc w:val="left"/>
      <w:pPr>
        <w:ind w:left="6397" w:hanging="281"/>
      </w:pPr>
      <w:rPr>
        <w:rFonts w:hint="default"/>
      </w:rPr>
    </w:lvl>
    <w:lvl w:ilvl="5" w:tplc="8DF0CB7A">
      <w:numFmt w:val="bullet"/>
      <w:lvlText w:val="•"/>
      <w:lvlJc w:val="left"/>
      <w:pPr>
        <w:ind w:left="7315" w:hanging="281"/>
      </w:pPr>
      <w:rPr>
        <w:rFonts w:hint="default"/>
      </w:rPr>
    </w:lvl>
    <w:lvl w:ilvl="6" w:tplc="89DC26F6">
      <w:numFmt w:val="bullet"/>
      <w:lvlText w:val="•"/>
      <w:lvlJc w:val="left"/>
      <w:pPr>
        <w:ind w:left="8233" w:hanging="281"/>
      </w:pPr>
      <w:rPr>
        <w:rFonts w:hint="default"/>
      </w:rPr>
    </w:lvl>
    <w:lvl w:ilvl="7" w:tplc="F8F68E9E">
      <w:numFmt w:val="bullet"/>
      <w:lvlText w:val="•"/>
      <w:lvlJc w:val="left"/>
      <w:pPr>
        <w:ind w:left="9151" w:hanging="281"/>
      </w:pPr>
      <w:rPr>
        <w:rFonts w:hint="default"/>
      </w:rPr>
    </w:lvl>
    <w:lvl w:ilvl="8" w:tplc="CB286A1A">
      <w:numFmt w:val="bullet"/>
      <w:lvlText w:val="•"/>
      <w:lvlJc w:val="left"/>
      <w:pPr>
        <w:ind w:left="10069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D4318C"/>
    <w:rsid w:val="00062AB7"/>
    <w:rsid w:val="00947633"/>
    <w:rsid w:val="00D4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2023-10-16T13:49:00Z</dcterms:created>
  <dcterms:modified xsi:type="dcterms:W3CDTF">2023-10-17T10:10:00Z</dcterms:modified>
</cp:coreProperties>
</file>