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EE" w:rsidRPr="006D7EB7" w:rsidRDefault="000B5EEE" w:rsidP="000B5EEE">
      <w:pPr>
        <w:jc w:val="center"/>
        <w:rPr>
          <w:rFonts w:ascii="Times New Roman" w:hAnsi="Times New Roman" w:cs="Times New Roman"/>
        </w:rPr>
      </w:pPr>
      <w:r w:rsidRPr="006D7EB7">
        <w:rPr>
          <w:rFonts w:ascii="Times New Roman" w:hAnsi="Times New Roman" w:cs="Times New Roman"/>
          <w:noProof/>
        </w:rPr>
        <w:drawing>
          <wp:inline distT="0" distB="0" distL="0" distR="0">
            <wp:extent cx="381000" cy="58102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381000" cy="581025"/>
                    </a:xfrm>
                    <a:prstGeom prst="rect">
                      <a:avLst/>
                    </a:prstGeom>
                    <a:noFill/>
                    <a:ln w="9525">
                      <a:noFill/>
                      <a:miter lim="800000"/>
                      <a:headEnd/>
                      <a:tailEnd/>
                    </a:ln>
                  </pic:spPr>
                </pic:pic>
              </a:graphicData>
            </a:graphic>
          </wp:inline>
        </w:drawing>
      </w:r>
    </w:p>
    <w:p w:rsidR="000B5EEE" w:rsidRPr="006D7EB7" w:rsidRDefault="000B5EEE" w:rsidP="000B5EEE">
      <w:pPr>
        <w:jc w:val="center"/>
        <w:rPr>
          <w:rFonts w:ascii="Times New Roman" w:hAnsi="Times New Roman" w:cs="Times New Roman"/>
        </w:rPr>
      </w:pPr>
      <w:r w:rsidRPr="006D7EB7">
        <w:rPr>
          <w:rFonts w:ascii="Times New Roman" w:hAnsi="Times New Roman" w:cs="Times New Roman"/>
        </w:rPr>
        <w:t>Администрация города Вологды</w:t>
      </w:r>
    </w:p>
    <w:p w:rsidR="000B5EEE" w:rsidRPr="006D7EB7" w:rsidRDefault="000B5EEE" w:rsidP="000B5EEE">
      <w:pPr>
        <w:jc w:val="center"/>
        <w:rPr>
          <w:rFonts w:ascii="Times New Roman" w:hAnsi="Times New Roman" w:cs="Times New Roman"/>
        </w:rPr>
      </w:pPr>
      <w:r w:rsidRPr="006D7EB7">
        <w:rPr>
          <w:rFonts w:ascii="Times New Roman" w:hAnsi="Times New Roman" w:cs="Times New Roman"/>
        </w:rPr>
        <w:t>Муниципальное общеобразовательное учреждение</w:t>
      </w:r>
    </w:p>
    <w:p w:rsidR="000B5EEE" w:rsidRPr="006D7EB7" w:rsidRDefault="000B5EEE" w:rsidP="000B5EEE">
      <w:pPr>
        <w:jc w:val="center"/>
        <w:rPr>
          <w:rFonts w:ascii="Times New Roman" w:hAnsi="Times New Roman" w:cs="Times New Roman"/>
        </w:rPr>
      </w:pPr>
      <w:r w:rsidRPr="006D7EB7">
        <w:rPr>
          <w:rFonts w:ascii="Times New Roman" w:hAnsi="Times New Roman" w:cs="Times New Roman"/>
        </w:rPr>
        <w:t>«Средняя  общеобразовательная школа № 29 имени А.А. Попова»</w:t>
      </w:r>
    </w:p>
    <w:p w:rsidR="000B5EEE" w:rsidRPr="006D7EB7" w:rsidRDefault="000B5EEE" w:rsidP="000B5EEE">
      <w:pPr>
        <w:jc w:val="center"/>
        <w:rPr>
          <w:rFonts w:ascii="Times New Roman" w:hAnsi="Times New Roman" w:cs="Times New Roman"/>
        </w:rPr>
      </w:pPr>
      <w:r w:rsidRPr="006D7EB7">
        <w:rPr>
          <w:rFonts w:ascii="Times New Roman" w:hAnsi="Times New Roman" w:cs="Times New Roman"/>
        </w:rPr>
        <w:t>(МОУ «СОШ № 29»)</w:t>
      </w:r>
    </w:p>
    <w:p w:rsidR="000B5EEE" w:rsidRPr="006D7EB7" w:rsidRDefault="000B5EEE" w:rsidP="000B5EEE">
      <w:pPr>
        <w:jc w:val="center"/>
        <w:rPr>
          <w:rFonts w:ascii="Times New Roman" w:hAnsi="Times New Roman" w:cs="Times New Roman"/>
        </w:rPr>
      </w:pPr>
    </w:p>
    <w:p w:rsidR="000B5EEE" w:rsidRPr="006D7EB7" w:rsidRDefault="000B5EEE" w:rsidP="000B5EEE">
      <w:pPr>
        <w:jc w:val="center"/>
        <w:rPr>
          <w:rFonts w:ascii="Times New Roman" w:hAnsi="Times New Roman" w:cs="Times New Roman"/>
        </w:rPr>
      </w:pPr>
    </w:p>
    <w:tbl>
      <w:tblPr>
        <w:tblW w:w="9606" w:type="dxa"/>
        <w:tblLook w:val="04A0"/>
      </w:tblPr>
      <w:tblGrid>
        <w:gridCol w:w="4644"/>
        <w:gridCol w:w="4962"/>
      </w:tblGrid>
      <w:tr w:rsidR="007378E5" w:rsidRPr="004F5A9B" w:rsidTr="001A2683">
        <w:tc>
          <w:tcPr>
            <w:tcW w:w="4644" w:type="dxa"/>
          </w:tcPr>
          <w:p w:rsidR="007378E5" w:rsidRPr="004F5A9B" w:rsidRDefault="007378E5" w:rsidP="001A2683">
            <w:pPr>
              <w:autoSpaceDE w:val="0"/>
              <w:autoSpaceDN w:val="0"/>
              <w:spacing w:after="120"/>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8"/>
                <w:szCs w:val="28"/>
                <w:lang w:eastAsia="en-US"/>
              </w:rPr>
              <w:t>СОГЛАСОВАНО</w:t>
            </w:r>
          </w:p>
          <w:p w:rsidR="007378E5" w:rsidRPr="004F5A9B" w:rsidRDefault="007378E5" w:rsidP="001A2683">
            <w:pPr>
              <w:autoSpaceDE w:val="0"/>
              <w:autoSpaceDN w:val="0"/>
              <w:spacing w:after="120"/>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8"/>
                <w:szCs w:val="28"/>
                <w:lang w:eastAsia="en-US"/>
              </w:rPr>
              <w:t>Заместителем директора по УР</w:t>
            </w:r>
          </w:p>
          <w:p w:rsidR="007378E5" w:rsidRPr="004F5A9B" w:rsidRDefault="007378E5" w:rsidP="001A2683">
            <w:pPr>
              <w:autoSpaceDE w:val="0"/>
              <w:autoSpaceDN w:val="0"/>
              <w:spacing w:after="0" w:line="240" w:lineRule="auto"/>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4"/>
                <w:szCs w:val="24"/>
                <w:lang w:eastAsia="en-US"/>
              </w:rPr>
              <w:t xml:space="preserve"> </w:t>
            </w:r>
            <w:r w:rsidRPr="004F5A9B">
              <w:rPr>
                <w:rFonts w:ascii="Times New Roman" w:eastAsia="Times New Roman" w:hAnsi="Times New Roman" w:cs="Times New Roman"/>
                <w:color w:val="000000"/>
                <w:sz w:val="28"/>
                <w:szCs w:val="28"/>
                <w:lang w:eastAsia="en-US"/>
              </w:rPr>
              <w:t>«30» августа 2023 г.</w:t>
            </w:r>
          </w:p>
          <w:p w:rsidR="007378E5" w:rsidRPr="004F5A9B" w:rsidRDefault="007378E5" w:rsidP="001A268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962" w:type="dxa"/>
          </w:tcPr>
          <w:p w:rsidR="007378E5" w:rsidRPr="004F5A9B" w:rsidRDefault="007378E5" w:rsidP="001A2683">
            <w:pPr>
              <w:autoSpaceDE w:val="0"/>
              <w:autoSpaceDN w:val="0"/>
              <w:spacing w:after="120"/>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8"/>
                <w:szCs w:val="28"/>
                <w:lang w:eastAsia="en-US"/>
              </w:rPr>
              <w:t>УТВЕРЖДЕНО</w:t>
            </w:r>
          </w:p>
          <w:p w:rsidR="007378E5" w:rsidRPr="004F5A9B" w:rsidRDefault="007378E5" w:rsidP="001A2683">
            <w:pPr>
              <w:autoSpaceDE w:val="0"/>
              <w:autoSpaceDN w:val="0"/>
              <w:spacing w:after="120"/>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8"/>
                <w:szCs w:val="28"/>
                <w:lang w:eastAsia="en-US"/>
              </w:rPr>
              <w:t xml:space="preserve">Директором МОУ «СОШ №29» </w:t>
            </w:r>
          </w:p>
          <w:p w:rsidR="007378E5" w:rsidRPr="004F5A9B" w:rsidRDefault="007378E5" w:rsidP="001A2683">
            <w:pPr>
              <w:autoSpaceDE w:val="0"/>
              <w:autoSpaceDN w:val="0"/>
              <w:spacing w:after="0" w:line="240" w:lineRule="auto"/>
              <w:rPr>
                <w:rFonts w:ascii="Times New Roman" w:eastAsia="Times New Roman" w:hAnsi="Times New Roman" w:cs="Times New Roman"/>
                <w:color w:val="000000"/>
                <w:sz w:val="28"/>
                <w:szCs w:val="28"/>
                <w:lang w:eastAsia="en-US"/>
              </w:rPr>
            </w:pPr>
            <w:r w:rsidRPr="004F5A9B">
              <w:rPr>
                <w:rFonts w:ascii="Times New Roman" w:eastAsia="Times New Roman" w:hAnsi="Times New Roman" w:cs="Times New Roman"/>
                <w:color w:val="000000"/>
                <w:sz w:val="28"/>
                <w:szCs w:val="28"/>
                <w:lang w:eastAsia="en-US"/>
              </w:rPr>
              <w:t>Приказ №235    от «31» августа 2023 г.</w:t>
            </w:r>
          </w:p>
          <w:p w:rsidR="007378E5" w:rsidRPr="004F5A9B" w:rsidRDefault="007378E5" w:rsidP="001A2683">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0B5EEE" w:rsidRPr="006D7EB7" w:rsidRDefault="000B5EEE" w:rsidP="000B5EEE">
      <w:pPr>
        <w:jc w:val="center"/>
        <w:rPr>
          <w:rFonts w:ascii="Times New Roman" w:hAnsi="Times New Roman" w:cs="Times New Roman"/>
        </w:rPr>
      </w:pPr>
    </w:p>
    <w:p w:rsidR="000B5EEE" w:rsidRPr="006D7EB7" w:rsidRDefault="000B5EEE" w:rsidP="000B5EEE">
      <w:pPr>
        <w:jc w:val="center"/>
        <w:rPr>
          <w:rFonts w:ascii="Times New Roman" w:hAnsi="Times New Roman" w:cs="Times New Roman"/>
        </w:rPr>
      </w:pPr>
      <w:r w:rsidRPr="006D7EB7">
        <w:rPr>
          <w:rFonts w:ascii="Times New Roman" w:hAnsi="Times New Roman" w:cs="Times New Roman"/>
        </w:rPr>
        <w:t xml:space="preserve"> </w:t>
      </w:r>
    </w:p>
    <w:p w:rsidR="000B5EEE" w:rsidRPr="006D7EB7" w:rsidRDefault="000B5EEE" w:rsidP="000B5EEE">
      <w:pPr>
        <w:rPr>
          <w:rFonts w:ascii="Times New Roman" w:hAnsi="Times New Roman" w:cs="Times New Roman"/>
        </w:rPr>
      </w:pPr>
    </w:p>
    <w:p w:rsidR="000B5EEE" w:rsidRPr="006D7EB7" w:rsidRDefault="000B5EEE" w:rsidP="000B5EEE">
      <w:pPr>
        <w:jc w:val="center"/>
        <w:rPr>
          <w:rFonts w:ascii="Times New Roman" w:hAnsi="Times New Roman" w:cs="Times New Roman"/>
          <w:b/>
          <w:sz w:val="40"/>
          <w:szCs w:val="40"/>
        </w:rPr>
      </w:pPr>
      <w:r w:rsidRPr="006D7EB7">
        <w:rPr>
          <w:rFonts w:ascii="Times New Roman" w:hAnsi="Times New Roman" w:cs="Times New Roman"/>
          <w:b/>
          <w:sz w:val="40"/>
          <w:szCs w:val="40"/>
        </w:rPr>
        <w:t xml:space="preserve">РАБОЧАЯ  ПРОГРАММА </w:t>
      </w:r>
    </w:p>
    <w:p w:rsidR="000B5EEE" w:rsidRPr="006D7EB7" w:rsidRDefault="000B5EEE" w:rsidP="000B5EE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элективного курса «Русское правописание</w:t>
      </w:r>
      <w:r w:rsidRPr="006D7EB7">
        <w:rPr>
          <w:rFonts w:ascii="Times New Roman" w:hAnsi="Times New Roman" w:cs="Times New Roman"/>
          <w:b/>
          <w:bCs/>
          <w:color w:val="000000"/>
          <w:sz w:val="28"/>
          <w:szCs w:val="28"/>
        </w:rPr>
        <w:t>»</w:t>
      </w:r>
    </w:p>
    <w:p w:rsidR="000B5EEE" w:rsidRPr="006D7EB7" w:rsidRDefault="000B5EEE" w:rsidP="000B5EEE">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для обучающихся 11 «А» класса</w:t>
      </w:r>
    </w:p>
    <w:p w:rsidR="000B5EEE" w:rsidRPr="006D7EB7" w:rsidRDefault="000B5EEE" w:rsidP="000B5EEE">
      <w:pPr>
        <w:rPr>
          <w:rFonts w:ascii="Times New Roman" w:hAnsi="Times New Roman" w:cs="Times New Roman"/>
          <w:bCs/>
          <w:color w:val="000000"/>
          <w:sz w:val="28"/>
          <w:szCs w:val="28"/>
        </w:rPr>
      </w:pPr>
    </w:p>
    <w:p w:rsidR="000B5EEE" w:rsidRDefault="000B5EEE" w:rsidP="000B5EEE">
      <w:pPr>
        <w:jc w:val="right"/>
        <w:rPr>
          <w:rFonts w:ascii="Times New Roman" w:hAnsi="Times New Roman" w:cs="Times New Roman"/>
          <w:b/>
          <w:sz w:val="28"/>
          <w:szCs w:val="28"/>
        </w:rPr>
      </w:pPr>
      <w:r w:rsidRPr="006D7EB7">
        <w:rPr>
          <w:rFonts w:ascii="Times New Roman" w:hAnsi="Times New Roman" w:cs="Times New Roman"/>
          <w:b/>
          <w:sz w:val="28"/>
          <w:szCs w:val="28"/>
        </w:rPr>
        <w:t xml:space="preserve">Учитель: </w:t>
      </w:r>
    </w:p>
    <w:p w:rsidR="000B5EEE" w:rsidRPr="006D7EB7" w:rsidRDefault="000B5EEE" w:rsidP="000B5EEE">
      <w:pPr>
        <w:jc w:val="right"/>
        <w:rPr>
          <w:rFonts w:ascii="Times New Roman" w:hAnsi="Times New Roman" w:cs="Times New Roman"/>
          <w:b/>
          <w:sz w:val="28"/>
          <w:szCs w:val="28"/>
        </w:rPr>
      </w:pPr>
      <w:r>
        <w:rPr>
          <w:rFonts w:ascii="Times New Roman" w:hAnsi="Times New Roman" w:cs="Times New Roman"/>
          <w:b/>
          <w:sz w:val="28"/>
          <w:szCs w:val="28"/>
        </w:rPr>
        <w:t>Чекшезерова С.С.</w:t>
      </w:r>
    </w:p>
    <w:p w:rsidR="000B5EEE" w:rsidRPr="006D7EB7" w:rsidRDefault="000B5EEE" w:rsidP="000B5EEE">
      <w:pPr>
        <w:jc w:val="right"/>
        <w:rPr>
          <w:rFonts w:ascii="Times New Roman" w:hAnsi="Times New Roman" w:cs="Times New Roman"/>
          <w:b/>
          <w:sz w:val="28"/>
          <w:szCs w:val="28"/>
        </w:rPr>
      </w:pPr>
    </w:p>
    <w:p w:rsidR="000B5EEE" w:rsidRPr="006D7EB7" w:rsidRDefault="000B5EEE" w:rsidP="000B5EEE">
      <w:pPr>
        <w:jc w:val="right"/>
        <w:rPr>
          <w:rFonts w:ascii="Times New Roman" w:hAnsi="Times New Roman" w:cs="Times New Roman"/>
          <w:b/>
          <w:sz w:val="28"/>
          <w:szCs w:val="28"/>
        </w:rPr>
      </w:pPr>
    </w:p>
    <w:p w:rsidR="000B5EEE" w:rsidRDefault="000B5EEE" w:rsidP="000B5EEE">
      <w:pPr>
        <w:rPr>
          <w:rFonts w:ascii="Times New Roman" w:hAnsi="Times New Roman" w:cs="Times New Roman"/>
        </w:rPr>
      </w:pPr>
    </w:p>
    <w:p w:rsidR="000B5EEE" w:rsidRDefault="000B5EEE" w:rsidP="000B5EEE">
      <w:pPr>
        <w:rPr>
          <w:rFonts w:ascii="Times New Roman" w:hAnsi="Times New Roman" w:cs="Times New Roman"/>
        </w:rPr>
      </w:pPr>
    </w:p>
    <w:p w:rsidR="000B5EEE" w:rsidRPr="006D7EB7" w:rsidRDefault="000B5EEE" w:rsidP="000B5EEE">
      <w:pPr>
        <w:rPr>
          <w:rFonts w:ascii="Times New Roman" w:hAnsi="Times New Roman" w:cs="Times New Roman"/>
        </w:rPr>
      </w:pPr>
    </w:p>
    <w:p w:rsidR="000B5EEE" w:rsidRDefault="000B5EEE" w:rsidP="000B5EEE">
      <w:pPr>
        <w:jc w:val="center"/>
        <w:rPr>
          <w:rFonts w:ascii="Times New Roman" w:hAnsi="Times New Roman" w:cs="Times New Roman"/>
          <w:b/>
        </w:rPr>
      </w:pPr>
      <w:r w:rsidRPr="006D7EB7">
        <w:rPr>
          <w:rFonts w:ascii="Times New Roman" w:hAnsi="Times New Roman" w:cs="Times New Roman"/>
          <w:b/>
        </w:rPr>
        <w:t>г. Вологда 2023</w:t>
      </w:r>
    </w:p>
    <w:p w:rsidR="000B5EEE" w:rsidRPr="006D7EB7" w:rsidRDefault="000B5EEE" w:rsidP="000B5EEE">
      <w:pPr>
        <w:jc w:val="center"/>
        <w:rPr>
          <w:rFonts w:ascii="Times New Roman" w:hAnsi="Times New Roman" w:cs="Times New Roman"/>
          <w:b/>
        </w:rPr>
      </w:pPr>
    </w:p>
    <w:p w:rsidR="000B5EEE" w:rsidRPr="007378E5" w:rsidRDefault="000B5EEE" w:rsidP="007378E5">
      <w:pPr>
        <w:spacing w:after="0" w:line="240" w:lineRule="auto"/>
        <w:jc w:val="center"/>
        <w:rPr>
          <w:rFonts w:ascii="Times New Roman" w:eastAsia="Times New Roman" w:hAnsi="Times New Roman"/>
          <w:b/>
          <w:sz w:val="24"/>
          <w:szCs w:val="24"/>
        </w:rPr>
      </w:pPr>
      <w:r w:rsidRPr="007378E5">
        <w:rPr>
          <w:rFonts w:ascii="Times New Roman" w:eastAsia="Times New Roman" w:hAnsi="Times New Roman"/>
          <w:b/>
          <w:sz w:val="24"/>
          <w:szCs w:val="24"/>
        </w:rPr>
        <w:lastRenderedPageBreak/>
        <w:t>Введение.</w:t>
      </w:r>
    </w:p>
    <w:p w:rsidR="000B5EEE" w:rsidRPr="00B125F5" w:rsidRDefault="000B5EEE" w:rsidP="000B5EEE">
      <w:pPr>
        <w:spacing w:after="0" w:line="240" w:lineRule="auto"/>
        <w:ind w:right="-55" w:firstLine="708"/>
        <w:jc w:val="both"/>
        <w:rPr>
          <w:rFonts w:ascii="Times New Roman" w:eastAsia="Times New Roman" w:hAnsi="Times New Roman"/>
          <w:sz w:val="24"/>
          <w:szCs w:val="24"/>
        </w:rPr>
      </w:pPr>
      <w:r w:rsidRPr="00B125F5">
        <w:rPr>
          <w:rFonts w:ascii="Times New Roman" w:eastAsia="Times New Roman" w:hAnsi="Times New Roman"/>
          <w:bCs/>
          <w:kern w:val="32"/>
          <w:sz w:val="24"/>
          <w:szCs w:val="24"/>
        </w:rPr>
        <w:t>Рабочая про</w:t>
      </w:r>
      <w:r>
        <w:rPr>
          <w:rFonts w:ascii="Times New Roman" w:eastAsia="Times New Roman" w:hAnsi="Times New Roman"/>
          <w:bCs/>
          <w:kern w:val="32"/>
          <w:sz w:val="24"/>
          <w:szCs w:val="24"/>
        </w:rPr>
        <w:t>грамма по элективному курсу «Русское правописание</w:t>
      </w:r>
      <w:r w:rsidRPr="00B125F5">
        <w:rPr>
          <w:rFonts w:ascii="Times New Roman" w:eastAsia="Times New Roman" w:hAnsi="Times New Roman"/>
          <w:bCs/>
          <w:kern w:val="32"/>
          <w:sz w:val="24"/>
          <w:szCs w:val="24"/>
        </w:rPr>
        <w:t xml:space="preserve">» </w:t>
      </w:r>
      <w:r w:rsidRPr="00B125F5">
        <w:rPr>
          <w:rFonts w:ascii="Times New Roman" w:eastAsia="Times New Roman" w:hAnsi="Times New Roman"/>
          <w:sz w:val="24"/>
          <w:szCs w:val="24"/>
        </w:rPr>
        <w:t>разработана в соответствии с нормативными актами:</w:t>
      </w:r>
    </w:p>
    <w:p w:rsidR="000B5EEE" w:rsidRPr="006D7EB7"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w:t>
      </w:r>
      <w:r w:rsidRPr="00B125F5">
        <w:rPr>
          <w:rFonts w:ascii="Times New Roman" w:eastAsia="Times New Roman" w:hAnsi="Times New Roman"/>
          <w:sz w:val="24"/>
          <w:szCs w:val="24"/>
        </w:rPr>
        <w:tab/>
        <w:t>Федеральный закон от 29.12.2012 № 273-ФЗ «Об образовании в Российской Федерации» (с последующими изменениями);</w:t>
      </w:r>
    </w:p>
    <w:p w:rsidR="000B5EEE" w:rsidRPr="00B125F5" w:rsidRDefault="000B5EEE" w:rsidP="000B5EEE">
      <w:pPr>
        <w:spacing w:after="0" w:line="240" w:lineRule="auto"/>
        <w:ind w:firstLine="851"/>
        <w:jc w:val="both"/>
        <w:rPr>
          <w:rFonts w:ascii="Times New Roman" w:eastAsia="Times New Roman" w:hAnsi="Times New Roman"/>
          <w:sz w:val="24"/>
          <w:szCs w:val="24"/>
        </w:rPr>
      </w:pPr>
      <w:r w:rsidRPr="00B125F5">
        <w:rPr>
          <w:rFonts w:ascii="Times New Roman" w:eastAsia="Times New Roman" w:hAnsi="Times New Roman"/>
          <w:b/>
          <w:sz w:val="24"/>
          <w:szCs w:val="24"/>
        </w:rPr>
        <w:t xml:space="preserve">- </w:t>
      </w:r>
      <w:r w:rsidRPr="00B125F5">
        <w:rPr>
          <w:rFonts w:ascii="Times New Roman" w:eastAsia="Times New Roman" w:hAnsi="Times New Roman"/>
          <w:sz w:val="24"/>
          <w:szCs w:val="24"/>
        </w:rPr>
        <w:t xml:space="preserve">Приказ </w:t>
      </w:r>
      <w:proofErr w:type="spellStart"/>
      <w:r w:rsidRPr="00B125F5">
        <w:rPr>
          <w:rFonts w:ascii="Times New Roman" w:eastAsia="Times New Roman" w:hAnsi="Times New Roman"/>
          <w:sz w:val="24"/>
          <w:szCs w:val="24"/>
        </w:rPr>
        <w:t>Минобрнауки</w:t>
      </w:r>
      <w:proofErr w:type="spellEnd"/>
      <w:r w:rsidRPr="00B125F5">
        <w:rPr>
          <w:rFonts w:ascii="Times New Roman" w:eastAsia="Times New Roman" w:hAnsi="Times New Roman"/>
          <w:sz w:val="24"/>
          <w:szCs w:val="24"/>
        </w:rPr>
        <w:t xml:space="preserve"> России от 17.05.2012 № 413 "Об утверждении федерального государственного образовательного стандарта среднего общего образования"(</w:t>
      </w:r>
      <w:r>
        <w:rPr>
          <w:rFonts w:ascii="Times New Roman" w:eastAsia="Times New Roman" w:hAnsi="Times New Roman"/>
          <w:sz w:val="24"/>
          <w:szCs w:val="24"/>
        </w:rPr>
        <w:t>с последующими изменениями</w:t>
      </w:r>
      <w:r w:rsidRPr="00B125F5">
        <w:rPr>
          <w:rFonts w:ascii="Times New Roman" w:eastAsia="Times New Roman" w:hAnsi="Times New Roman"/>
          <w:sz w:val="24"/>
          <w:szCs w:val="24"/>
        </w:rPr>
        <w:t>);</w:t>
      </w:r>
    </w:p>
    <w:p w:rsidR="000B5EEE" w:rsidRPr="00B125F5" w:rsidRDefault="000B5EEE" w:rsidP="000B5EEE">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125F5">
        <w:rPr>
          <w:rFonts w:ascii="Times New Roman" w:eastAsia="Times New Roman" w:hAnsi="Times New Roman"/>
          <w:sz w:val="24"/>
          <w:szCs w:val="24"/>
        </w:rPr>
        <w:t>-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0B5EEE" w:rsidRPr="00B125F5" w:rsidRDefault="000B5EEE" w:rsidP="000B5EEE">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125F5">
        <w:rPr>
          <w:rFonts w:ascii="Times New Roman" w:eastAsia="Times New Roman" w:hAnsi="Times New Roman"/>
          <w:sz w:val="24"/>
          <w:szCs w:val="24"/>
        </w:rPr>
        <w:t>-</w:t>
      </w:r>
      <w:r w:rsidRPr="00B125F5">
        <w:rPr>
          <w:rFonts w:ascii="Times New Roman" w:hAnsi="Times New Roman"/>
          <w:sz w:val="24"/>
          <w:szCs w:val="24"/>
        </w:rPr>
        <w:t xml:space="preserve"> </w:t>
      </w:r>
      <w:r w:rsidRPr="00B125F5">
        <w:rPr>
          <w:rFonts w:ascii="Times New Roman" w:eastAsia="Times New Roman" w:hAnsi="Times New Roman"/>
          <w:sz w:val="24"/>
          <w:szCs w:val="24"/>
        </w:rPr>
        <w:t xml:space="preserve">Приказ </w:t>
      </w:r>
      <w:proofErr w:type="spellStart"/>
      <w:r w:rsidRPr="00B125F5">
        <w:rPr>
          <w:rFonts w:ascii="Times New Roman" w:eastAsia="Times New Roman" w:hAnsi="Times New Roman"/>
          <w:sz w:val="24"/>
          <w:szCs w:val="24"/>
        </w:rPr>
        <w:t>Минпросвещения</w:t>
      </w:r>
      <w:proofErr w:type="spellEnd"/>
      <w:r w:rsidRPr="00B125F5">
        <w:rPr>
          <w:rFonts w:ascii="Times New Roman" w:eastAsia="Times New Roman" w:hAnsi="Times New Roman"/>
          <w:sz w:val="24"/>
          <w:szCs w:val="24"/>
        </w:rPr>
        <w:t xml:space="preserve">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imes New Roman" w:hAnsi="Times New Roman"/>
          <w:sz w:val="24"/>
          <w:szCs w:val="24"/>
        </w:rPr>
        <w:t xml:space="preserve"> (с последующими изменениями</w:t>
      </w:r>
      <w:r w:rsidRPr="00B125F5">
        <w:rPr>
          <w:rFonts w:ascii="Times New Roman" w:eastAsia="Times New Roman" w:hAnsi="Times New Roman"/>
          <w:sz w:val="24"/>
          <w:szCs w:val="24"/>
        </w:rPr>
        <w:t>);</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xml:space="preserve">- Приказ </w:t>
      </w:r>
      <w:proofErr w:type="spellStart"/>
      <w:r w:rsidRPr="00B125F5">
        <w:rPr>
          <w:rFonts w:ascii="Times New Roman" w:eastAsia="Times New Roman" w:hAnsi="Times New Roman"/>
          <w:sz w:val="24"/>
          <w:szCs w:val="24"/>
        </w:rPr>
        <w:t>Минпросвещения</w:t>
      </w:r>
      <w:proofErr w:type="spellEnd"/>
      <w:r w:rsidRPr="00B125F5">
        <w:rPr>
          <w:rFonts w:ascii="Times New Roman" w:eastAsia="Times New Roman" w:hAnsi="Times New Roman"/>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учебников"(ред. от 21.07.2023);</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xml:space="preserve">- Приказ </w:t>
      </w:r>
      <w:proofErr w:type="spellStart"/>
      <w:r w:rsidRPr="00B125F5">
        <w:rPr>
          <w:rFonts w:ascii="Times New Roman" w:eastAsia="Times New Roman" w:hAnsi="Times New Roman"/>
          <w:sz w:val="24"/>
          <w:szCs w:val="24"/>
        </w:rPr>
        <w:t>Минобрнауки</w:t>
      </w:r>
      <w:proofErr w:type="spellEnd"/>
      <w:r w:rsidRPr="00B125F5">
        <w:rPr>
          <w:rFonts w:ascii="Times New Roman" w:eastAsia="Times New Roman" w:hAnsi="Times New Roman"/>
          <w:sz w:val="24"/>
          <w:szCs w:val="24"/>
        </w:rPr>
        <w:t xml:space="preserve"> России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программам начального общего, основного общего, среднего общего образования»;</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w:t>
      </w:r>
      <w:proofErr w:type="spellStart"/>
      <w:r w:rsidRPr="00B125F5">
        <w:rPr>
          <w:rFonts w:ascii="Times New Roman" w:eastAsia="Times New Roman" w:hAnsi="Times New Roman"/>
          <w:sz w:val="24"/>
          <w:szCs w:val="24"/>
        </w:rPr>
        <w:t>СанПиН</w:t>
      </w:r>
      <w:proofErr w:type="spellEnd"/>
      <w:r w:rsidRPr="00B125F5">
        <w:rPr>
          <w:rFonts w:ascii="Times New Roman" w:eastAsia="Times New Roman" w:hAnsi="Times New Roman"/>
          <w:sz w:val="24"/>
          <w:szCs w:val="24"/>
        </w:rPr>
        <w:t xml:space="preserve"> 2.4.3648-20 «Санитарно-эпидемиологические требования к организации воспитания и обучения, отдыха и оздоровления детей и молодежи»;</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xml:space="preserve">- 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Pr="00B125F5">
        <w:rPr>
          <w:rFonts w:ascii="Times New Roman" w:eastAsia="Times New Roman" w:hAnsi="Times New Roman"/>
          <w:sz w:val="24"/>
          <w:szCs w:val="24"/>
        </w:rPr>
        <w:t>СанПиН</w:t>
      </w:r>
      <w:proofErr w:type="spellEnd"/>
      <w:r w:rsidRPr="00B125F5">
        <w:rPr>
          <w:rFonts w:ascii="Times New Roman" w:eastAsia="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Pr="00B125F5">
        <w:rPr>
          <w:rFonts w:ascii="Times New Roman" w:hAnsi="Times New Roman"/>
          <w:sz w:val="24"/>
          <w:szCs w:val="24"/>
        </w:rPr>
        <w:t xml:space="preserve"> (</w:t>
      </w:r>
      <w:r w:rsidRPr="00B125F5">
        <w:rPr>
          <w:rFonts w:ascii="Times New Roman" w:eastAsia="Times New Roman" w:hAnsi="Times New Roman"/>
          <w:sz w:val="24"/>
          <w:szCs w:val="24"/>
        </w:rPr>
        <w:t>ред. от 30.12.2022);</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Методические рекомендации по учету рабочей программы воспитания при формировании рабочих программ по учебным предметам (письмо ВИРО от 07.06.2023 № ис.01-07/1467).</w:t>
      </w:r>
    </w:p>
    <w:p w:rsidR="000B5EEE" w:rsidRPr="00B125F5" w:rsidRDefault="000B5EEE" w:rsidP="000B5EEE">
      <w:pPr>
        <w:spacing w:after="0" w:line="240" w:lineRule="auto"/>
        <w:ind w:firstLine="851"/>
        <w:jc w:val="both"/>
        <w:rPr>
          <w:rFonts w:ascii="Times New Roman" w:eastAsia="Times New Roman" w:hAnsi="Times New Roman"/>
          <w:sz w:val="24"/>
          <w:szCs w:val="24"/>
        </w:rPr>
      </w:pPr>
      <w:r w:rsidRPr="00B125F5">
        <w:rPr>
          <w:rFonts w:ascii="Times New Roman" w:eastAsia="Times New Roman" w:hAnsi="Times New Roman"/>
          <w:b/>
          <w:sz w:val="24"/>
          <w:szCs w:val="24"/>
        </w:rPr>
        <w:t xml:space="preserve"> </w:t>
      </w:r>
      <w:r w:rsidRPr="00B125F5">
        <w:rPr>
          <w:rFonts w:ascii="Times New Roman" w:eastAsia="Times New Roman" w:hAnsi="Times New Roman"/>
          <w:sz w:val="24"/>
          <w:szCs w:val="24"/>
        </w:rPr>
        <w:t xml:space="preserve"> - Основная общеобразовательная программа среднего общего образования МОУ «СОШ № 29»;</w:t>
      </w:r>
    </w:p>
    <w:p w:rsidR="000B5EEE" w:rsidRPr="00B125F5"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Календарный учебный график МОУ «СОШ № 29» на 2023-2024 учебный год;</w:t>
      </w:r>
    </w:p>
    <w:p w:rsidR="000B5EEE" w:rsidRDefault="000B5EEE" w:rsidP="000B5EEE">
      <w:pPr>
        <w:spacing w:after="0" w:line="240" w:lineRule="auto"/>
        <w:ind w:firstLine="708"/>
        <w:jc w:val="both"/>
        <w:rPr>
          <w:rFonts w:ascii="Times New Roman" w:eastAsia="Times New Roman" w:hAnsi="Times New Roman"/>
          <w:sz w:val="24"/>
          <w:szCs w:val="24"/>
        </w:rPr>
      </w:pPr>
      <w:r w:rsidRPr="00B125F5">
        <w:rPr>
          <w:rFonts w:ascii="Times New Roman" w:eastAsia="Times New Roman" w:hAnsi="Times New Roman"/>
          <w:sz w:val="24"/>
          <w:szCs w:val="24"/>
        </w:rPr>
        <w:t xml:space="preserve">- Положение о Рабочей программе по учебному предмету, учебному курсу (в том числе внеурочной деятельности), учебному модулю </w:t>
      </w:r>
      <w:r w:rsidRPr="001D3639">
        <w:rPr>
          <w:rFonts w:ascii="Times New Roman" w:eastAsia="Times New Roman" w:hAnsi="Times New Roman"/>
          <w:sz w:val="24"/>
          <w:szCs w:val="24"/>
        </w:rPr>
        <w:t>в соответствии с требованиями Федеральных основных об</w:t>
      </w:r>
      <w:r>
        <w:rPr>
          <w:rFonts w:ascii="Times New Roman" w:eastAsia="Times New Roman" w:hAnsi="Times New Roman"/>
          <w:sz w:val="24"/>
          <w:szCs w:val="24"/>
        </w:rPr>
        <w:t xml:space="preserve">разовательных программ педагога </w:t>
      </w:r>
      <w:r w:rsidRPr="001D3639">
        <w:rPr>
          <w:rFonts w:ascii="Times New Roman" w:eastAsia="Times New Roman" w:hAnsi="Times New Roman"/>
          <w:sz w:val="24"/>
          <w:szCs w:val="24"/>
        </w:rPr>
        <w:t>Муниципального о</w:t>
      </w:r>
      <w:r>
        <w:rPr>
          <w:rFonts w:ascii="Times New Roman" w:eastAsia="Times New Roman" w:hAnsi="Times New Roman"/>
          <w:sz w:val="24"/>
          <w:szCs w:val="24"/>
        </w:rPr>
        <w:t xml:space="preserve">бщеобразовательного учреждения </w:t>
      </w:r>
      <w:r w:rsidRPr="001D3639">
        <w:rPr>
          <w:rFonts w:ascii="Times New Roman" w:eastAsia="Times New Roman" w:hAnsi="Times New Roman"/>
          <w:sz w:val="24"/>
          <w:szCs w:val="24"/>
        </w:rPr>
        <w:t>«Средняя общеобразовательная школа № 29 имени А.А. Попова» города Вологды</w:t>
      </w:r>
    </w:p>
    <w:p w:rsidR="000B5EEE" w:rsidRDefault="000B5EEE" w:rsidP="000B5EEE"/>
    <w:p w:rsidR="000B5EEE" w:rsidRPr="000B5EEE" w:rsidRDefault="000B5EEE" w:rsidP="000B5EEE">
      <w:pPr>
        <w:suppressAutoHyphens/>
        <w:spacing w:after="0"/>
        <w:ind w:firstLine="360"/>
        <w:jc w:val="both"/>
        <w:rPr>
          <w:rFonts w:ascii="Times New Roman" w:hAnsi="Times New Roman" w:cs="Times New Roman"/>
          <w:b/>
          <w:sz w:val="24"/>
          <w:szCs w:val="24"/>
        </w:rPr>
      </w:pPr>
      <w:r w:rsidRPr="000B5EEE">
        <w:rPr>
          <w:rFonts w:ascii="Times New Roman" w:hAnsi="Times New Roman" w:cs="Times New Roman"/>
          <w:b/>
          <w:sz w:val="24"/>
          <w:szCs w:val="24"/>
        </w:rPr>
        <w:t>Место предмета в учебном плане школы.</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sz w:val="24"/>
          <w:szCs w:val="24"/>
        </w:rPr>
        <w:t xml:space="preserve">Учебным планом общеобразовательного учреждения на элективный курс  «Русское правописание: орфография и пунктуация» в 11  классе отведено 34 часа  (1 час в неделю в течение учебного года). </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color w:val="000000"/>
          <w:sz w:val="24"/>
          <w:szCs w:val="24"/>
        </w:rPr>
        <w:lastRenderedPageBreak/>
        <w:t>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w:t>
      </w:r>
      <w:r w:rsidRPr="000B5EEE">
        <w:rPr>
          <w:rFonts w:ascii="Times New Roman" w:hAnsi="Times New Roman" w:cs="Times New Roman"/>
          <w:i/>
          <w:iCs/>
          <w:color w:val="000000"/>
          <w:sz w:val="24"/>
          <w:szCs w:val="24"/>
        </w:rPr>
        <w:t> </w:t>
      </w:r>
      <w:r w:rsidRPr="000B5EEE">
        <w:rPr>
          <w:rFonts w:ascii="Times New Roman" w:hAnsi="Times New Roman" w:cs="Times New Roman"/>
          <w:color w:val="000000"/>
          <w:sz w:val="24"/>
          <w:szCs w:val="24"/>
        </w:rPr>
        <w:t>можно точнее передать смысл высказывания, используя при этой возможности письма. Именно поэтому программа уделяет особое внимание характеристике речевого общения в целом, особенностям письменного общения, а также специфическим элементам речевого этикета, использующимся в письменной речи.</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color w:val="000000"/>
          <w:sz w:val="24"/>
          <w:szCs w:val="24"/>
        </w:rPr>
        <w:t xml:space="preserve">Особенностью данной системы обучения является опора на языковое чутье учащихся, целенаправленное развитие лингвистической интуиции. В связи с этим основными направлениями в работе становятся, во-первых, усиленное внимание к семантической стороне анализируемого явления (слова, </w:t>
      </w:r>
      <w:proofErr w:type="spellStart"/>
      <w:r w:rsidRPr="000B5EEE">
        <w:rPr>
          <w:rFonts w:ascii="Times New Roman" w:hAnsi="Times New Roman" w:cs="Times New Roman"/>
          <w:color w:val="000000"/>
          <w:sz w:val="24"/>
          <w:szCs w:val="24"/>
        </w:rPr>
        <w:t>предложениия</w:t>
      </w:r>
      <w:proofErr w:type="spellEnd"/>
      <w:r w:rsidRPr="000B5EEE">
        <w:rPr>
          <w:rFonts w:ascii="Times New Roman" w:hAnsi="Times New Roman" w:cs="Times New Roman"/>
          <w:color w:val="000000"/>
          <w:sz w:val="24"/>
          <w:szCs w:val="24"/>
        </w:rPr>
        <w:t xml:space="preserve">, что обеспечивает безошибочное применение того или иного правила без искажения смысла высказывания). Во-вторых, опора на этимологический анализ при обучении орфографии, который держится на языковом чутье и удовлетворяет потребность каждого человека разгадать тайну рождения слова, понять его истоки. И наконец,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существующую взаимосвязь между различными элементами (принципы написания, правила, группы и варианты орфограмм, </w:t>
      </w:r>
      <w:proofErr w:type="spellStart"/>
      <w:r w:rsidRPr="000B5EEE">
        <w:rPr>
          <w:rFonts w:ascii="Times New Roman" w:hAnsi="Times New Roman" w:cs="Times New Roman"/>
          <w:color w:val="000000"/>
          <w:sz w:val="24"/>
          <w:szCs w:val="24"/>
        </w:rPr>
        <w:t>пунктограмм</w:t>
      </w:r>
      <w:proofErr w:type="spellEnd"/>
      <w:r w:rsidRPr="000B5EEE">
        <w:rPr>
          <w:rFonts w:ascii="Times New Roman" w:hAnsi="Times New Roman" w:cs="Times New Roman"/>
          <w:color w:val="000000"/>
          <w:sz w:val="24"/>
          <w:szCs w:val="24"/>
        </w:rPr>
        <w:t xml:space="preserve"> и т. п.).</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color w:val="000000"/>
          <w:sz w:val="24"/>
          <w:szCs w:val="24"/>
        </w:rPr>
        <w:t xml:space="preserve">Программа дает представление о том, как нужно распределить материал по темам, какую последовательность изучения правил избрать, чтобы в результате обучения у старшеклассников укрепилась уверенность в целесообразности системы русского правописания, в его </w:t>
      </w:r>
      <w:proofErr w:type="spellStart"/>
      <w:r w:rsidRPr="000B5EEE">
        <w:rPr>
          <w:rFonts w:ascii="Times New Roman" w:hAnsi="Times New Roman" w:cs="Times New Roman"/>
          <w:color w:val="000000"/>
          <w:sz w:val="24"/>
          <w:szCs w:val="24"/>
        </w:rPr>
        <w:t>мотивированности</w:t>
      </w:r>
      <w:proofErr w:type="spellEnd"/>
      <w:r w:rsidRPr="000B5EEE">
        <w:rPr>
          <w:rFonts w:ascii="Times New Roman" w:hAnsi="Times New Roman" w:cs="Times New Roman"/>
          <w:color w:val="000000"/>
          <w:sz w:val="24"/>
          <w:szCs w:val="24"/>
        </w:rPr>
        <w:t>, логичности (несмотря на некоторые нарушения общих орфографических и пунктуационных закономерностей).</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color w:val="000000"/>
          <w:sz w:val="24"/>
          <w:szCs w:val="24"/>
        </w:rPr>
        <w:t xml:space="preserve">Для достижения основных целей курса необходимо пользоваться наиболее эффективными приемами, которые помогают реализовать указанные направления в обучении.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 разнообразными лингвистическими словарями (в том числе и этимологическим, который в краткой форме дает информацию не только о происхождении слона, но и объясняет, мотивирует его написание). Кроме того, значительными обучающими возможностями обладает такой прием, как орфографический анализ структурно-семантических схем слова или </w:t>
      </w:r>
      <w:proofErr w:type="spellStart"/>
      <w:r w:rsidRPr="000B5EEE">
        <w:rPr>
          <w:rFonts w:ascii="Times New Roman" w:hAnsi="Times New Roman" w:cs="Times New Roman"/>
          <w:color w:val="000000"/>
          <w:sz w:val="24"/>
          <w:szCs w:val="24"/>
        </w:rPr>
        <w:t>морфемно-словообразовательных</w:t>
      </w:r>
      <w:proofErr w:type="spellEnd"/>
      <w:r w:rsidRPr="000B5EEE">
        <w:rPr>
          <w:rFonts w:ascii="Times New Roman" w:hAnsi="Times New Roman" w:cs="Times New Roman"/>
          <w:color w:val="000000"/>
          <w:sz w:val="24"/>
          <w:szCs w:val="24"/>
        </w:rPr>
        <w:t xml:space="preserve"> моделей. Такой анализ развивает языковую догадку, способность предвидеть орфографические затруднения, вызванные морфемной особенностью того словообразовательного образца, которому соответствует </w:t>
      </w:r>
      <w:proofErr w:type="spellStart"/>
      <w:r w:rsidRPr="000B5EEE">
        <w:rPr>
          <w:rFonts w:ascii="Times New Roman" w:hAnsi="Times New Roman" w:cs="Times New Roman"/>
          <w:color w:val="000000"/>
          <w:sz w:val="24"/>
          <w:szCs w:val="24"/>
        </w:rPr>
        <w:t>даннtoe</w:t>
      </w:r>
      <w:proofErr w:type="spellEnd"/>
      <w:r w:rsidRPr="000B5EEE">
        <w:rPr>
          <w:rFonts w:ascii="Times New Roman" w:hAnsi="Times New Roman" w:cs="Times New Roman"/>
          <w:color w:val="000000"/>
          <w:sz w:val="24"/>
          <w:szCs w:val="24"/>
        </w:rPr>
        <w:t xml:space="preserve"> слово и десятки других слов этой группы.</w:t>
      </w:r>
    </w:p>
    <w:p w:rsidR="000B5EEE" w:rsidRPr="000B5EEE" w:rsidRDefault="000B5EEE" w:rsidP="000B5EEE">
      <w:pPr>
        <w:spacing w:after="0"/>
        <w:ind w:firstLine="708"/>
        <w:jc w:val="both"/>
        <w:rPr>
          <w:rFonts w:ascii="Times New Roman" w:hAnsi="Times New Roman" w:cs="Times New Roman"/>
          <w:sz w:val="24"/>
          <w:szCs w:val="24"/>
        </w:rPr>
      </w:pPr>
      <w:r w:rsidRPr="000B5EEE">
        <w:rPr>
          <w:rFonts w:ascii="Times New Roman" w:hAnsi="Times New Roman" w:cs="Times New Roman"/>
          <w:color w:val="000000"/>
          <w:sz w:val="24"/>
          <w:szCs w:val="24"/>
        </w:rPr>
        <w:t>Чтобы добиться хороших результатов, необходимо также иметь в виду,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 осмысленным и точным пониманием чужого высказывания (</w:t>
      </w:r>
      <w:proofErr w:type="spellStart"/>
      <w:r w:rsidRPr="000B5EEE">
        <w:rPr>
          <w:rFonts w:ascii="Times New Roman" w:hAnsi="Times New Roman" w:cs="Times New Roman"/>
          <w:color w:val="000000"/>
          <w:sz w:val="24"/>
          <w:szCs w:val="24"/>
        </w:rPr>
        <w:t>аудирование</w:t>
      </w:r>
      <w:proofErr w:type="spellEnd"/>
      <w:r w:rsidRPr="000B5EEE">
        <w:rPr>
          <w:rFonts w:ascii="Times New Roman" w:hAnsi="Times New Roman" w:cs="Times New Roman"/>
          <w:color w:val="000000"/>
          <w:sz w:val="24"/>
          <w:szCs w:val="24"/>
        </w:rPr>
        <w:t>, чтение); свободным и правильным выражением собствен</w:t>
      </w:r>
      <w:r w:rsidRPr="000B5EEE">
        <w:rPr>
          <w:rFonts w:ascii="Times New Roman" w:hAnsi="Times New Roman" w:cs="Times New Roman"/>
          <w:color w:val="000000"/>
          <w:sz w:val="24"/>
          <w:szCs w:val="24"/>
        </w:rPr>
        <w:softHyphen/>
        <w:t>ных мыслей в устной и письменной речи (говорение, письмо) с учетом разных ситуаций общения и в соответствии с нормами литературного языка. Русское правописание может быть освое</w:t>
      </w:r>
      <w:r w:rsidRPr="000B5EEE">
        <w:rPr>
          <w:rFonts w:ascii="Times New Roman" w:hAnsi="Times New Roman" w:cs="Times New Roman"/>
          <w:color w:val="000000"/>
          <w:sz w:val="24"/>
          <w:szCs w:val="24"/>
        </w:rPr>
        <w:softHyphen/>
        <w:t>но в процессе совершенствования, обогащения всего строя речи старшеклассника, в результате овладения всеми видами речевой деятельности в их единстве и взаимосвязи.</w:t>
      </w:r>
    </w:p>
    <w:p w:rsidR="000B5EEE" w:rsidRDefault="000B5EEE" w:rsidP="000B5EEE">
      <w:pPr>
        <w:spacing w:after="0"/>
        <w:ind w:firstLine="709"/>
        <w:jc w:val="both"/>
        <w:rPr>
          <w:rFonts w:ascii="Times New Roman" w:hAnsi="Times New Roman" w:cs="Times New Roman"/>
          <w:sz w:val="24"/>
          <w:szCs w:val="24"/>
        </w:rPr>
      </w:pPr>
      <w:r w:rsidRPr="000B5EEE">
        <w:rPr>
          <w:rFonts w:ascii="Times New Roman" w:hAnsi="Times New Roman" w:cs="Times New Roman"/>
          <w:sz w:val="24"/>
          <w:szCs w:val="24"/>
        </w:rPr>
        <w:t xml:space="preserve">Сроки реализации программы – 1 год. </w:t>
      </w:r>
    </w:p>
    <w:p w:rsidR="000B5EEE" w:rsidRPr="007378E5" w:rsidRDefault="000B5EEE" w:rsidP="000B5EEE">
      <w:pPr>
        <w:pStyle w:val="a5"/>
        <w:numPr>
          <w:ilvl w:val="0"/>
          <w:numId w:val="30"/>
        </w:numPr>
        <w:tabs>
          <w:tab w:val="left" w:pos="540"/>
        </w:tabs>
        <w:spacing w:after="0" w:line="240" w:lineRule="auto"/>
        <w:ind w:right="-55"/>
        <w:jc w:val="center"/>
        <w:rPr>
          <w:rFonts w:ascii="Times New Roman" w:eastAsia="Times New Roman" w:hAnsi="Times New Roman"/>
          <w:b/>
          <w:sz w:val="24"/>
          <w:szCs w:val="24"/>
          <w:lang w:eastAsia="ru-RU"/>
        </w:rPr>
      </w:pPr>
      <w:r w:rsidRPr="007378E5">
        <w:rPr>
          <w:rFonts w:ascii="Times New Roman" w:eastAsia="Times New Roman" w:hAnsi="Times New Roman"/>
          <w:b/>
          <w:sz w:val="24"/>
          <w:szCs w:val="24"/>
          <w:lang w:eastAsia="ru-RU"/>
        </w:rPr>
        <w:lastRenderedPageBreak/>
        <w:t xml:space="preserve">Содержание учебного курса </w:t>
      </w:r>
    </w:p>
    <w:p w:rsidR="000B5EEE" w:rsidRDefault="000B5EEE" w:rsidP="000B5EEE">
      <w:pPr>
        <w:spacing w:after="0"/>
        <w:ind w:firstLine="709"/>
        <w:jc w:val="both"/>
        <w:rPr>
          <w:rFonts w:ascii="Times New Roman" w:hAnsi="Times New Roman" w:cs="Times New Roman"/>
          <w:sz w:val="24"/>
          <w:szCs w:val="24"/>
        </w:rPr>
      </w:pPr>
    </w:p>
    <w:p w:rsidR="000B5EEE" w:rsidRPr="000B5EEE" w:rsidRDefault="000B5EEE" w:rsidP="000B5EEE">
      <w:pPr>
        <w:spacing w:after="0"/>
        <w:jc w:val="both"/>
        <w:rPr>
          <w:rFonts w:ascii="Times New Roman" w:hAnsi="Times New Roman" w:cs="Times New Roman"/>
          <w:sz w:val="24"/>
          <w:szCs w:val="24"/>
        </w:rPr>
      </w:pPr>
      <w:r w:rsidRPr="000B5EEE">
        <w:rPr>
          <w:rFonts w:ascii="Times New Roman" w:hAnsi="Times New Roman" w:cs="Times New Roman"/>
          <w:sz w:val="24"/>
          <w:szCs w:val="24"/>
        </w:rPr>
        <w:t>11 класс.</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Введение. Особенности письменного общения (1 час)</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Речевое общение как взаимодействие между людьми посредством языка. Единство двух сторон общения: передача и восприятие смысла речи. Виды речевой деятельности: говорение (передача смысла с помощью речевых сигналов в устной форме) — слушание (восприятие речевых сигналов с целью выяснения смысла высказывания); письмо (передача смысла с помощью графических знаков) — чтение (смысловая расшифровка графических знаков).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Формы речевого общения: письменные и устные.</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Речевая ситуация.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Знакомство со способами языкового анализа высказывания: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Особенности устной речи: использование средств звучащей речи (темп, тембр, громкость голоса, интонация и др.), жестов и мимики; ориентация на слуховое восприятие речи и зрительное — собеседника; возможность учитывать немедленную реакцию слушателя и ответно реагировать на нее. Повторы, прерывистость речи — типичные свойства у с т </w:t>
      </w:r>
      <w:proofErr w:type="spellStart"/>
      <w:r w:rsidRPr="000B5EEE">
        <w:rPr>
          <w:rFonts w:ascii="Times New Roman" w:hAnsi="Times New Roman" w:cs="Times New Roman"/>
          <w:color w:val="000000"/>
          <w:sz w:val="24"/>
          <w:szCs w:val="24"/>
        </w:rPr>
        <w:t>н</w:t>
      </w:r>
      <w:proofErr w:type="spellEnd"/>
      <w:r w:rsidRPr="000B5EEE">
        <w:rPr>
          <w:rFonts w:ascii="Times New Roman" w:hAnsi="Times New Roman" w:cs="Times New Roman"/>
          <w:color w:val="000000"/>
          <w:sz w:val="24"/>
          <w:szCs w:val="24"/>
        </w:rPr>
        <w:t xml:space="preserve"> о г о слова. Диалог и монолог как разновидность устной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Формы устных высказываний и использование их в разных ситуациях общения: устный рассказ, выступление перед аудиторией, сообщение, доклад, ответ (краткий или развернутый) на уроке, дружеская беседа, диспут, дискуссия и т. п.</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Особенности письменной речи: использование средств письма для передачи мысли (букв, знаков препинания, дефиса, пробела); ориентация на зрительное восприятие текста и невозможность учитывать немедленную реакцию адресата; возможность возвращения к написанному, совершенствования текста и т. д.)</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Формы письменных высказываний и их признаки: письма, записки, деловые бумаги, рецензии, статьи, репортажи, сочинения (разные типы), </w:t>
      </w:r>
      <w:r>
        <w:rPr>
          <w:rFonts w:ascii="Times New Roman" w:hAnsi="Times New Roman" w:cs="Times New Roman"/>
          <w:color w:val="000000"/>
          <w:sz w:val="24"/>
          <w:szCs w:val="24"/>
        </w:rPr>
        <w:t>конспекты, планы, рефераты и т.</w:t>
      </w:r>
      <w:r w:rsidRPr="000B5EEE">
        <w:rPr>
          <w:rFonts w:ascii="Times New Roman" w:hAnsi="Times New Roman" w:cs="Times New Roman"/>
          <w:color w:val="000000"/>
          <w:sz w:val="24"/>
          <w:szCs w:val="24"/>
        </w:rPr>
        <w:t>п.</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Основные причины возникновения письменности. Основные этапы и истоки развития современного русского письма: древнеегипетское письмо (IV тысячелетие до н. э.), финикийское письмо (XII—X вв. до н. э.), древнегреческое письмо (IX—VIII вв. до</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н. э.), старославянское письмо (863 г.), русское (рукописное) письмо (988 — год крещения Руси), первые печатные книги (1554 г.), введение гражданской (церковной) азбуки (1710 г.), частная реформа азбуки (1735 г., 1758 г.), создание орфографических правил Я. К. Гротом (1873 г.), реформа алфавита и орфографии (1918 г.), упорядочение Свода орфографических и пунктуационных правил (1956 г.).</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Орфография. (18 часов)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Орфография как система правил правописания. Некоторые сведения из истории орфографии. Роль орфографии в письменном общении людей, ее возможности для более точной передачи смысла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Разделы русской орфографии и обобщающее правило для каждого из них:</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1) правописание морфем («пиши морфему всегда одинаково»);</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2) слитные, дефисные и раздельные написания («пиши слова отдельно друг от друга, а части слов слитно, реже — через дефис»);</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3) употребление прописных и строчных букв («пиши с прописной буквы имена собственные, со строчной — нарицательные»);</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4) перенос слова («переноси слова по слогам»).</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lastRenderedPageBreak/>
        <w:t>Правописание морфем. Морфема как минимальная значимая часть слова. Система орфограмм данного раздела орфографии. Принцип единообразного написания морфем — ведущий принцип русского правописания (морфемный).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корней. </w:t>
      </w:r>
      <w:r w:rsidRPr="000B5EEE">
        <w:rPr>
          <w:rFonts w:ascii="Times New Roman" w:hAnsi="Times New Roman" w:cs="Times New Roman"/>
          <w:color w:val="000000"/>
          <w:sz w:val="24"/>
          <w:szCs w:val="24"/>
        </w:rPr>
        <w:t>Система правил, регулирующих написание гласных и согласных корня. Роль смыслового анализа при подборе однокоренного проверочного слова. Правописание гласных корня: безударные проверяемые и непроверяемые, е и э в заимствованных словах. Правила, нарушающие единообразие написания корня (</w:t>
      </w:r>
      <w:proofErr w:type="spellStart"/>
      <w:r w:rsidRPr="000B5EEE">
        <w:rPr>
          <w:rFonts w:ascii="Times New Roman" w:hAnsi="Times New Roman" w:cs="Times New Roman"/>
          <w:color w:val="000000"/>
          <w:sz w:val="24"/>
          <w:szCs w:val="24"/>
        </w:rPr>
        <w:t>ы</w:t>
      </w:r>
      <w:proofErr w:type="spellEnd"/>
      <w:r w:rsidRPr="000B5EEE">
        <w:rPr>
          <w:rFonts w:ascii="Times New Roman" w:hAnsi="Times New Roman" w:cs="Times New Roman"/>
          <w:color w:val="000000"/>
          <w:sz w:val="24"/>
          <w:szCs w:val="24"/>
        </w:rPr>
        <w:t xml:space="preserve"> или и в корне после приставок), и понятие о фонетическом принципе написания. Группы корней с чередованием гласных.</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согласных корня: </w:t>
      </w:r>
      <w:r w:rsidRPr="000B5EEE">
        <w:rPr>
          <w:rFonts w:ascii="Times New Roman" w:hAnsi="Times New Roman" w:cs="Times New Roman"/>
          <w:color w:val="000000"/>
          <w:sz w:val="24"/>
          <w:szCs w:val="24"/>
        </w:rPr>
        <w:t xml:space="preserve">звонких и глухих; непроизносимых; удвоенных. Чередование согласных в корне и связанные с этим орфографические трудности (доска — дощатый, очки — очечник). Правописание иноязычных словообразовательных элементов (лог, фил, </w:t>
      </w:r>
      <w:proofErr w:type="spellStart"/>
      <w:r w:rsidRPr="000B5EEE">
        <w:rPr>
          <w:rFonts w:ascii="Times New Roman" w:hAnsi="Times New Roman" w:cs="Times New Roman"/>
          <w:color w:val="000000"/>
          <w:sz w:val="24"/>
          <w:szCs w:val="24"/>
        </w:rPr>
        <w:t>гео</w:t>
      </w:r>
      <w:proofErr w:type="spellEnd"/>
      <w:r w:rsidRPr="000B5EEE">
        <w:rPr>
          <w:rFonts w:ascii="Times New Roman" w:hAnsi="Times New Roman" w:cs="Times New Roman"/>
          <w:color w:val="000000"/>
          <w:sz w:val="24"/>
          <w:szCs w:val="24"/>
        </w:rPr>
        <w:t>, фон и т. п.). Использование орфографического и словообразовательного словарей для объяснения правильного написания корня слова.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Этимологическая справка как прием объяснения написания корней слов.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приставок. </w:t>
      </w:r>
      <w:r w:rsidRPr="000B5EEE">
        <w:rPr>
          <w:rFonts w:ascii="Times New Roman" w:hAnsi="Times New Roman" w:cs="Times New Roman"/>
          <w:color w:val="000000"/>
          <w:sz w:val="24"/>
          <w:szCs w:val="24"/>
        </w:rPr>
        <w:t xml:space="preserve">Деление приставок на группы, соотносимые с разными принципами </w:t>
      </w:r>
      <w:proofErr w:type="spellStart"/>
      <w:r w:rsidRPr="000B5EEE">
        <w:rPr>
          <w:rFonts w:ascii="Times New Roman" w:hAnsi="Times New Roman" w:cs="Times New Roman"/>
          <w:color w:val="000000"/>
          <w:sz w:val="24"/>
          <w:szCs w:val="24"/>
        </w:rPr>
        <w:t>напи</w:t>
      </w:r>
      <w:proofErr w:type="spellEnd"/>
      <w:r w:rsidRPr="000B5EEE">
        <w:rPr>
          <w:rFonts w:ascii="Times New Roman" w:hAnsi="Times New Roman" w:cs="Times New Roman"/>
          <w:color w:val="000000"/>
          <w:sz w:val="24"/>
          <w:szCs w:val="24"/>
        </w:rPr>
        <w:t xml:space="preserve">_ </w:t>
      </w:r>
      <w:proofErr w:type="spellStart"/>
      <w:r w:rsidRPr="000B5EEE">
        <w:rPr>
          <w:rFonts w:ascii="Times New Roman" w:hAnsi="Times New Roman" w:cs="Times New Roman"/>
          <w:color w:val="000000"/>
          <w:sz w:val="24"/>
          <w:szCs w:val="24"/>
        </w:rPr>
        <w:t>сания</w:t>
      </w:r>
      <w:proofErr w:type="spellEnd"/>
      <w:r w:rsidRPr="000B5EEE">
        <w:rPr>
          <w:rFonts w:ascii="Times New Roman" w:hAnsi="Times New Roman" w:cs="Times New Roman"/>
          <w:color w:val="000000"/>
          <w:sz w:val="24"/>
          <w:szCs w:val="24"/>
        </w:rPr>
        <w:t xml:space="preserve">: 1) </w:t>
      </w:r>
      <w:proofErr w:type="spellStart"/>
      <w:r w:rsidRPr="000B5EEE">
        <w:rPr>
          <w:rFonts w:ascii="Times New Roman" w:hAnsi="Times New Roman" w:cs="Times New Roman"/>
          <w:color w:val="000000"/>
          <w:sz w:val="24"/>
          <w:szCs w:val="24"/>
        </w:rPr>
        <w:t>п</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w:t>
      </w:r>
      <w:proofErr w:type="spellEnd"/>
      <w:r w:rsidRPr="000B5EEE">
        <w:rPr>
          <w:rFonts w:ascii="Times New Roman" w:hAnsi="Times New Roman" w:cs="Times New Roman"/>
          <w:color w:val="000000"/>
          <w:sz w:val="24"/>
          <w:szCs w:val="24"/>
        </w:rPr>
        <w:t xml:space="preserve"> и с т а в к и </w:t>
      </w:r>
      <w:proofErr w:type="spellStart"/>
      <w:r w:rsidRPr="000B5EEE">
        <w:rPr>
          <w:rFonts w:ascii="Times New Roman" w:hAnsi="Times New Roman" w:cs="Times New Roman"/>
          <w:color w:val="000000"/>
          <w:sz w:val="24"/>
          <w:szCs w:val="24"/>
        </w:rPr>
        <w:t>н</w:t>
      </w:r>
      <w:proofErr w:type="spellEnd"/>
      <w:r w:rsidRPr="000B5EEE">
        <w:rPr>
          <w:rFonts w:ascii="Times New Roman" w:hAnsi="Times New Roman" w:cs="Times New Roman"/>
          <w:color w:val="000000"/>
          <w:sz w:val="24"/>
          <w:szCs w:val="24"/>
        </w:rPr>
        <w:t xml:space="preserve"> а </w:t>
      </w:r>
      <w:proofErr w:type="spellStart"/>
      <w:r w:rsidRPr="000B5EEE">
        <w:rPr>
          <w:rFonts w:ascii="Times New Roman" w:hAnsi="Times New Roman" w:cs="Times New Roman"/>
          <w:color w:val="000000"/>
          <w:sz w:val="24"/>
          <w:szCs w:val="24"/>
        </w:rPr>
        <w:t>з</w:t>
      </w:r>
      <w:proofErr w:type="spellEnd"/>
      <w:r w:rsidRPr="000B5EEE">
        <w:rPr>
          <w:rFonts w:ascii="Times New Roman" w:hAnsi="Times New Roman" w:cs="Times New Roman"/>
          <w:color w:val="000000"/>
          <w:sz w:val="24"/>
          <w:szCs w:val="24"/>
        </w:rPr>
        <w:t xml:space="preserve">(с) — фонетический принцип; 2) в с е о с т а л </w:t>
      </w:r>
      <w:proofErr w:type="spellStart"/>
      <w:r w:rsidRPr="000B5EEE">
        <w:rPr>
          <w:rFonts w:ascii="Times New Roman" w:hAnsi="Times New Roman" w:cs="Times New Roman"/>
          <w:color w:val="000000"/>
          <w:sz w:val="24"/>
          <w:szCs w:val="24"/>
        </w:rPr>
        <w:t>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ы</w:t>
      </w:r>
      <w:proofErr w:type="spellEnd"/>
      <w:r w:rsidRPr="000B5EEE">
        <w:rPr>
          <w:rFonts w:ascii="Times New Roman" w:hAnsi="Times New Roman" w:cs="Times New Roman"/>
          <w:color w:val="000000"/>
          <w:sz w:val="24"/>
          <w:szCs w:val="24"/>
        </w:rPr>
        <w:t xml:space="preserve"> е </w:t>
      </w:r>
      <w:proofErr w:type="spellStart"/>
      <w:r w:rsidRPr="000B5EEE">
        <w:rPr>
          <w:rFonts w:ascii="Times New Roman" w:hAnsi="Times New Roman" w:cs="Times New Roman"/>
          <w:color w:val="000000"/>
          <w:sz w:val="24"/>
          <w:szCs w:val="24"/>
        </w:rPr>
        <w:t>п</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w:t>
      </w:r>
      <w:proofErr w:type="spellEnd"/>
      <w:r w:rsidRPr="000B5EEE">
        <w:rPr>
          <w:rFonts w:ascii="Times New Roman" w:hAnsi="Times New Roman" w:cs="Times New Roman"/>
          <w:color w:val="000000"/>
          <w:sz w:val="24"/>
          <w:szCs w:val="24"/>
        </w:rPr>
        <w:t xml:space="preserve"> и с т а в к и (русские и иноязычные по происхождению) — морфемный принцип написания.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Роль смыслового анализа при различении приставок при_ и </w:t>
      </w:r>
      <w:proofErr w:type="spellStart"/>
      <w:r w:rsidRPr="000B5EEE">
        <w:rPr>
          <w:rFonts w:ascii="Times New Roman" w:hAnsi="Times New Roman" w:cs="Times New Roman"/>
          <w:color w:val="000000"/>
          <w:sz w:val="24"/>
          <w:szCs w:val="24"/>
        </w:rPr>
        <w:t>пре_</w:t>
      </w:r>
      <w:proofErr w:type="spellEnd"/>
      <w:r w:rsidRPr="000B5EEE">
        <w:rPr>
          <w:rFonts w:ascii="Times New Roman" w:hAnsi="Times New Roman" w:cs="Times New Roman"/>
          <w:color w:val="000000"/>
          <w:sz w:val="24"/>
          <w:szCs w:val="24"/>
        </w:rPr>
        <w:t>.</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суффиксов. </w:t>
      </w:r>
      <w:r w:rsidRPr="000B5EEE">
        <w:rPr>
          <w:rFonts w:ascii="Times New Roman" w:hAnsi="Times New Roman" w:cs="Times New Roman"/>
          <w:color w:val="000000"/>
          <w:sz w:val="24"/>
          <w:szCs w:val="24"/>
        </w:rPr>
        <w:t>Система орфограмм, отражающая написание суффиксов разных частей речи. Роль словообразовательного анализа слова при выборе правильного написания суффиксов. Типичные </w:t>
      </w:r>
      <w:r w:rsidRPr="000B5EEE">
        <w:rPr>
          <w:rFonts w:ascii="Times New Roman" w:hAnsi="Times New Roman" w:cs="Times New Roman"/>
          <w:bCs/>
          <w:color w:val="000000"/>
          <w:sz w:val="24"/>
          <w:szCs w:val="24"/>
        </w:rPr>
        <w:t>суффиксы имен существительных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_арь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_тель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_ник</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_изн</w:t>
      </w:r>
      <w:proofErr w:type="spellEnd"/>
      <w:r w:rsidRPr="000B5EEE">
        <w:rPr>
          <w:rFonts w:ascii="Times New Roman" w:hAnsi="Times New Roman" w:cs="Times New Roman"/>
          <w:color w:val="000000"/>
          <w:sz w:val="24"/>
          <w:szCs w:val="24"/>
        </w:rPr>
        <w:t>(а),</w:t>
      </w:r>
      <w:proofErr w:type="spellStart"/>
      <w:r w:rsidRPr="000B5EEE">
        <w:rPr>
          <w:rFonts w:ascii="Times New Roman" w:hAnsi="Times New Roman" w:cs="Times New Roman"/>
          <w:color w:val="000000"/>
          <w:sz w:val="24"/>
          <w:szCs w:val="24"/>
        </w:rPr>
        <w:t>_ость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_ени</w:t>
      </w:r>
      <w:proofErr w:type="spellEnd"/>
      <w:r w:rsidRPr="000B5EEE">
        <w:rPr>
          <w:rFonts w:ascii="Times New Roman" w:hAnsi="Times New Roman" w:cs="Times New Roman"/>
          <w:color w:val="000000"/>
          <w:sz w:val="24"/>
          <w:szCs w:val="24"/>
        </w:rPr>
        <w:t xml:space="preserve">(е) и др. Различение суффиксов </w:t>
      </w:r>
      <w:proofErr w:type="spellStart"/>
      <w:r w:rsidRPr="000B5EEE">
        <w:rPr>
          <w:rFonts w:ascii="Times New Roman" w:hAnsi="Times New Roman" w:cs="Times New Roman"/>
          <w:color w:val="000000"/>
          <w:sz w:val="24"/>
          <w:szCs w:val="24"/>
        </w:rPr>
        <w:t>_чик</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_щик</w:t>
      </w:r>
      <w:proofErr w:type="spellEnd"/>
      <w:r w:rsidRPr="000B5EEE">
        <w:rPr>
          <w:rFonts w:ascii="Times New Roman" w:hAnsi="Times New Roman" w:cs="Times New Roman"/>
          <w:color w:val="000000"/>
          <w:sz w:val="24"/>
          <w:szCs w:val="24"/>
        </w:rPr>
        <w:t xml:space="preserve"> со значением лица.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Типичные </w:t>
      </w:r>
      <w:r w:rsidRPr="000B5EEE">
        <w:rPr>
          <w:rFonts w:ascii="Times New Roman" w:hAnsi="Times New Roman" w:cs="Times New Roman"/>
          <w:bCs/>
          <w:color w:val="000000"/>
          <w:sz w:val="24"/>
          <w:szCs w:val="24"/>
        </w:rPr>
        <w:t>суффиксы имен прилагательных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_оват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_евит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_лив</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_чив</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_чат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_оньк</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ий</w:t>
      </w:r>
      <w:proofErr w:type="spellEnd"/>
      <w:r w:rsidRPr="000B5EEE">
        <w:rPr>
          <w:rFonts w:ascii="Times New Roman" w:hAnsi="Times New Roman" w:cs="Times New Roman"/>
          <w:color w:val="000000"/>
          <w:sz w:val="24"/>
          <w:szCs w:val="24"/>
        </w:rPr>
        <w:t xml:space="preserve">) и др. Различение на письме суффиксов </w:t>
      </w:r>
      <w:proofErr w:type="spellStart"/>
      <w:r w:rsidRPr="000B5EEE">
        <w:rPr>
          <w:rFonts w:ascii="Times New Roman" w:hAnsi="Times New Roman" w:cs="Times New Roman"/>
          <w:color w:val="000000"/>
          <w:sz w:val="24"/>
          <w:szCs w:val="24"/>
        </w:rPr>
        <w:t>_ив</w:t>
      </w:r>
      <w:proofErr w:type="spellEnd"/>
      <w:r w:rsidRPr="000B5EEE">
        <w:rPr>
          <w:rFonts w:ascii="Times New Roman" w:hAnsi="Times New Roman" w:cs="Times New Roman"/>
          <w:color w:val="000000"/>
          <w:sz w:val="24"/>
          <w:szCs w:val="24"/>
        </w:rPr>
        <w:t xml:space="preserve">_ и </w:t>
      </w:r>
      <w:proofErr w:type="spellStart"/>
      <w:r w:rsidRPr="000B5EEE">
        <w:rPr>
          <w:rFonts w:ascii="Times New Roman" w:hAnsi="Times New Roman" w:cs="Times New Roman"/>
          <w:color w:val="000000"/>
          <w:sz w:val="24"/>
          <w:szCs w:val="24"/>
        </w:rPr>
        <w:t>_ев_</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_к</w:t>
      </w:r>
      <w:proofErr w:type="spellEnd"/>
      <w:r w:rsidRPr="000B5EEE">
        <w:rPr>
          <w:rFonts w:ascii="Times New Roman" w:hAnsi="Times New Roman" w:cs="Times New Roman"/>
          <w:color w:val="000000"/>
          <w:sz w:val="24"/>
          <w:szCs w:val="24"/>
        </w:rPr>
        <w:t xml:space="preserve">_ и </w:t>
      </w:r>
      <w:proofErr w:type="spellStart"/>
      <w:r w:rsidRPr="000B5EEE">
        <w:rPr>
          <w:rFonts w:ascii="Times New Roman" w:hAnsi="Times New Roman" w:cs="Times New Roman"/>
          <w:color w:val="000000"/>
          <w:sz w:val="24"/>
          <w:szCs w:val="24"/>
        </w:rPr>
        <w:t>_ск</w:t>
      </w:r>
      <w:proofErr w:type="spellEnd"/>
      <w:r w:rsidRPr="000B5EEE">
        <w:rPr>
          <w:rFonts w:ascii="Times New Roman" w:hAnsi="Times New Roman" w:cs="Times New Roman"/>
          <w:color w:val="000000"/>
          <w:sz w:val="24"/>
          <w:szCs w:val="24"/>
        </w:rPr>
        <w:t>_ в именах прилагательных. Особенности образования сравнительной и превосходной степеней прилагательных и написание суффиксов в этих формах слов.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Типичные </w:t>
      </w:r>
      <w:r w:rsidRPr="000B5EEE">
        <w:rPr>
          <w:rFonts w:ascii="Times New Roman" w:hAnsi="Times New Roman" w:cs="Times New Roman"/>
          <w:bCs/>
          <w:color w:val="000000"/>
          <w:sz w:val="24"/>
          <w:szCs w:val="24"/>
        </w:rPr>
        <w:t>суффиксы глагола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_ирова</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_ича</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_ану</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и др. Различение на письме глагольных суффиксов </w:t>
      </w:r>
      <w:proofErr w:type="spellStart"/>
      <w:r w:rsidRPr="000B5EEE">
        <w:rPr>
          <w:rFonts w:ascii="Times New Roman" w:hAnsi="Times New Roman" w:cs="Times New Roman"/>
          <w:color w:val="000000"/>
          <w:sz w:val="24"/>
          <w:szCs w:val="24"/>
        </w:rPr>
        <w:t>_ова_</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_ева_</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_ыва</w:t>
      </w:r>
      <w:proofErr w:type="spellEnd"/>
      <w:r w:rsidRPr="000B5EEE">
        <w:rPr>
          <w:rFonts w:ascii="Times New Roman" w:hAnsi="Times New Roman" w:cs="Times New Roman"/>
          <w:color w:val="000000"/>
          <w:sz w:val="24"/>
          <w:szCs w:val="24"/>
        </w:rPr>
        <w:t>_ (</w:t>
      </w:r>
      <w:proofErr w:type="spellStart"/>
      <w:r w:rsidRPr="000B5EEE">
        <w:rPr>
          <w:rFonts w:ascii="Times New Roman" w:hAnsi="Times New Roman" w:cs="Times New Roman"/>
          <w:color w:val="000000"/>
          <w:sz w:val="24"/>
          <w:szCs w:val="24"/>
        </w:rPr>
        <w:t>_ива_</w:t>
      </w:r>
      <w:proofErr w:type="spellEnd"/>
      <w:r w:rsidRPr="000B5EEE">
        <w:rPr>
          <w:rFonts w:ascii="Times New Roman" w:hAnsi="Times New Roman" w:cs="Times New Roman"/>
          <w:color w:val="000000"/>
          <w:sz w:val="24"/>
          <w:szCs w:val="24"/>
        </w:rPr>
        <w:t xml:space="preserve">). Написание суффикса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 xml:space="preserve">_ или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 xml:space="preserve">_ в глаголах с приставкой </w:t>
      </w:r>
      <w:proofErr w:type="spellStart"/>
      <w:r w:rsidRPr="000B5EEE">
        <w:rPr>
          <w:rFonts w:ascii="Times New Roman" w:hAnsi="Times New Roman" w:cs="Times New Roman"/>
          <w:color w:val="000000"/>
          <w:sz w:val="24"/>
          <w:szCs w:val="24"/>
        </w:rPr>
        <w:t>обез</w:t>
      </w:r>
      <w:proofErr w:type="spellEnd"/>
      <w:r w:rsidRPr="000B5EEE">
        <w:rPr>
          <w:rFonts w:ascii="Times New Roman" w:hAnsi="Times New Roman" w:cs="Times New Roman"/>
          <w:color w:val="000000"/>
          <w:sz w:val="24"/>
          <w:szCs w:val="24"/>
        </w:rPr>
        <w:t xml:space="preserve">_ (обезлесить — </w:t>
      </w:r>
      <w:proofErr w:type="spellStart"/>
      <w:r w:rsidRPr="000B5EEE">
        <w:rPr>
          <w:rFonts w:ascii="Times New Roman" w:hAnsi="Times New Roman" w:cs="Times New Roman"/>
          <w:color w:val="000000"/>
          <w:sz w:val="24"/>
          <w:szCs w:val="24"/>
        </w:rPr>
        <w:t>обез</w:t>
      </w:r>
      <w:proofErr w:type="spellEnd"/>
      <w:r w:rsidRPr="000B5EEE">
        <w:rPr>
          <w:rFonts w:ascii="Times New Roman" w:hAnsi="Times New Roman" w:cs="Times New Roman"/>
          <w:color w:val="000000"/>
          <w:sz w:val="24"/>
          <w:szCs w:val="24"/>
        </w:rPr>
        <w:t>_</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proofErr w:type="spellStart"/>
      <w:r w:rsidRPr="000B5EEE">
        <w:rPr>
          <w:rFonts w:ascii="Times New Roman" w:hAnsi="Times New Roman" w:cs="Times New Roman"/>
          <w:color w:val="000000"/>
          <w:sz w:val="24"/>
          <w:szCs w:val="24"/>
        </w:rPr>
        <w:t>лесеть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_ться</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_тся</w:t>
      </w:r>
      <w:proofErr w:type="spellEnd"/>
      <w:r w:rsidRPr="000B5EEE">
        <w:rPr>
          <w:rFonts w:ascii="Times New Roman" w:hAnsi="Times New Roman" w:cs="Times New Roman"/>
          <w:color w:val="000000"/>
          <w:sz w:val="24"/>
          <w:szCs w:val="24"/>
        </w:rPr>
        <w:t xml:space="preserve"> в глаголах.</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Суффиксы причастий: </w:t>
      </w:r>
      <w:r w:rsidRPr="000B5EEE">
        <w:rPr>
          <w:rFonts w:ascii="Times New Roman" w:hAnsi="Times New Roman" w:cs="Times New Roman"/>
          <w:color w:val="000000"/>
          <w:sz w:val="24"/>
          <w:szCs w:val="24"/>
        </w:rPr>
        <w:t>образование причастий с помощью суффиксов. Выбор суффикса причастия настоящего времени в зависимости от спряжения глагола. Сохранение на письме глагольного суффикса при образовании причастий прошедшего времени (посе</w:t>
      </w:r>
      <w:r w:rsidRPr="000B5EEE">
        <w:rPr>
          <w:rFonts w:ascii="Times New Roman" w:hAnsi="Times New Roman" w:cs="Times New Roman"/>
          <w:bCs/>
          <w:color w:val="000000"/>
          <w:sz w:val="24"/>
          <w:szCs w:val="24"/>
        </w:rPr>
        <w:t>я</w:t>
      </w:r>
      <w:r w:rsidRPr="000B5EEE">
        <w:rPr>
          <w:rFonts w:ascii="Times New Roman" w:hAnsi="Times New Roman" w:cs="Times New Roman"/>
          <w:color w:val="000000"/>
          <w:sz w:val="24"/>
          <w:szCs w:val="24"/>
        </w:rPr>
        <w:t>ть — посе</w:t>
      </w:r>
      <w:r w:rsidRPr="000B5EEE">
        <w:rPr>
          <w:rFonts w:ascii="Times New Roman" w:hAnsi="Times New Roman" w:cs="Times New Roman"/>
          <w:bCs/>
          <w:color w:val="000000"/>
          <w:sz w:val="24"/>
          <w:szCs w:val="24"/>
        </w:rPr>
        <w:t>я</w:t>
      </w:r>
      <w:r w:rsidRPr="000B5EEE">
        <w:rPr>
          <w:rFonts w:ascii="Times New Roman" w:hAnsi="Times New Roman" w:cs="Times New Roman"/>
          <w:color w:val="000000"/>
          <w:sz w:val="24"/>
          <w:szCs w:val="24"/>
        </w:rPr>
        <w:t>вший — посе</w:t>
      </w:r>
      <w:r w:rsidRPr="000B5EEE">
        <w:rPr>
          <w:rFonts w:ascii="Times New Roman" w:hAnsi="Times New Roman" w:cs="Times New Roman"/>
          <w:bCs/>
          <w:color w:val="000000"/>
          <w:sz w:val="24"/>
          <w:szCs w:val="24"/>
        </w:rPr>
        <w:t>я</w:t>
      </w:r>
      <w:r w:rsidRPr="000B5EEE">
        <w:rPr>
          <w:rFonts w:ascii="Times New Roman" w:hAnsi="Times New Roman" w:cs="Times New Roman"/>
          <w:color w:val="000000"/>
          <w:sz w:val="24"/>
          <w:szCs w:val="24"/>
        </w:rPr>
        <w:t xml:space="preserve">нный). Н и </w:t>
      </w:r>
      <w:proofErr w:type="spellStart"/>
      <w:r w:rsidRPr="000B5EEE">
        <w:rPr>
          <w:rFonts w:ascii="Times New Roman" w:hAnsi="Times New Roman" w:cs="Times New Roman"/>
          <w:color w:val="000000"/>
          <w:sz w:val="24"/>
          <w:szCs w:val="24"/>
        </w:rPr>
        <w:t>нн</w:t>
      </w:r>
      <w:proofErr w:type="spellEnd"/>
      <w:r w:rsidRPr="000B5EEE">
        <w:rPr>
          <w:rFonts w:ascii="Times New Roman" w:hAnsi="Times New Roman" w:cs="Times New Roman"/>
          <w:color w:val="000000"/>
          <w:sz w:val="24"/>
          <w:szCs w:val="24"/>
        </w:rPr>
        <w:t xml:space="preserve"> в полных и кратких формах причастий, а также в прилагательных, образованных от существительных или от глаголов.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окончаний. </w:t>
      </w:r>
      <w:r w:rsidRPr="000B5EEE">
        <w:rPr>
          <w:rFonts w:ascii="Times New Roman" w:hAnsi="Times New Roman" w:cs="Times New Roman"/>
          <w:color w:val="000000"/>
          <w:sz w:val="24"/>
          <w:szCs w:val="24"/>
        </w:rPr>
        <w:t>Система правил, регулирующих правописание окончаний разных частей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Различение окончаний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 xml:space="preserve"> в именах существительных; окончания </w:t>
      </w:r>
      <w:proofErr w:type="spellStart"/>
      <w:r w:rsidRPr="000B5EEE">
        <w:rPr>
          <w:rFonts w:ascii="Times New Roman" w:hAnsi="Times New Roman" w:cs="Times New Roman"/>
          <w:color w:val="000000"/>
          <w:sz w:val="24"/>
          <w:szCs w:val="24"/>
        </w:rPr>
        <w:t>_ет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_ешь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_ишь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_ут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_ют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_ат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_ят</w:t>
      </w:r>
      <w:proofErr w:type="spellEnd"/>
      <w:r w:rsidRPr="000B5EEE">
        <w:rPr>
          <w:rFonts w:ascii="Times New Roman" w:hAnsi="Times New Roman" w:cs="Times New Roman"/>
          <w:color w:val="000000"/>
          <w:sz w:val="24"/>
          <w:szCs w:val="24"/>
        </w:rPr>
        <w:t>) в глаголах.</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Орфографические правила, требующие различения морфем, в составе которых находится орфограмма: о и е после шипящих и </w:t>
      </w:r>
      <w:proofErr w:type="spellStart"/>
      <w:r w:rsidRPr="000B5EEE">
        <w:rPr>
          <w:rFonts w:ascii="Times New Roman" w:hAnsi="Times New Roman" w:cs="Times New Roman"/>
          <w:color w:val="000000"/>
          <w:sz w:val="24"/>
          <w:szCs w:val="24"/>
        </w:rPr>
        <w:t>ц</w:t>
      </w:r>
      <w:proofErr w:type="spellEnd"/>
      <w:r w:rsidRPr="000B5EEE">
        <w:rPr>
          <w:rFonts w:ascii="Times New Roman" w:hAnsi="Times New Roman" w:cs="Times New Roman"/>
          <w:color w:val="000000"/>
          <w:sz w:val="24"/>
          <w:szCs w:val="24"/>
        </w:rPr>
        <w:t xml:space="preserve"> в корне, суффиксе и окончании; правописание </w:t>
      </w:r>
      <w:proofErr w:type="spellStart"/>
      <w:r w:rsidRPr="000B5EEE">
        <w:rPr>
          <w:rFonts w:ascii="Times New Roman" w:hAnsi="Times New Roman" w:cs="Times New Roman"/>
          <w:color w:val="000000"/>
          <w:sz w:val="24"/>
          <w:szCs w:val="24"/>
        </w:rPr>
        <w:t>ы</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и</w:t>
      </w:r>
      <w:proofErr w:type="spellEnd"/>
      <w:r w:rsidRPr="000B5EEE">
        <w:rPr>
          <w:rFonts w:ascii="Times New Roman" w:hAnsi="Times New Roman" w:cs="Times New Roman"/>
          <w:color w:val="000000"/>
          <w:sz w:val="24"/>
          <w:szCs w:val="24"/>
        </w:rPr>
        <w:t xml:space="preserve"> после </w:t>
      </w:r>
      <w:proofErr w:type="spellStart"/>
      <w:r w:rsidRPr="000B5EEE">
        <w:rPr>
          <w:rFonts w:ascii="Times New Roman" w:hAnsi="Times New Roman" w:cs="Times New Roman"/>
          <w:color w:val="000000"/>
          <w:sz w:val="24"/>
          <w:szCs w:val="24"/>
        </w:rPr>
        <w:t>ц</w:t>
      </w:r>
      <w:proofErr w:type="spellEnd"/>
      <w:r w:rsidRPr="000B5EEE">
        <w:rPr>
          <w:rFonts w:ascii="Times New Roman" w:hAnsi="Times New Roman" w:cs="Times New Roman"/>
          <w:color w:val="000000"/>
          <w:sz w:val="24"/>
          <w:szCs w:val="24"/>
        </w:rPr>
        <w:t xml:space="preserve">; употребление разделительных </w:t>
      </w:r>
      <w:proofErr w:type="spellStart"/>
      <w:r w:rsidRPr="000B5EEE">
        <w:rPr>
          <w:rFonts w:ascii="Times New Roman" w:hAnsi="Times New Roman" w:cs="Times New Roman"/>
          <w:color w:val="000000"/>
          <w:sz w:val="24"/>
          <w:szCs w:val="24"/>
        </w:rPr>
        <w:t>ъ</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ь</w:t>
      </w:r>
      <w:proofErr w:type="spellEnd"/>
      <w:r w:rsidRPr="000B5EEE">
        <w:rPr>
          <w:rFonts w:ascii="Times New Roman" w:hAnsi="Times New Roman" w:cs="Times New Roman"/>
          <w:color w:val="000000"/>
          <w:sz w:val="24"/>
          <w:szCs w:val="24"/>
        </w:rPr>
        <w:t>. Правописание согласных на стыке морфем (матро</w:t>
      </w:r>
      <w:r w:rsidRPr="000B5EEE">
        <w:rPr>
          <w:rFonts w:ascii="Times New Roman" w:hAnsi="Times New Roman" w:cs="Times New Roman"/>
          <w:bCs/>
          <w:color w:val="000000"/>
          <w:sz w:val="24"/>
          <w:szCs w:val="24"/>
        </w:rPr>
        <w:t>сс</w:t>
      </w:r>
      <w:r w:rsidRPr="000B5EEE">
        <w:rPr>
          <w:rFonts w:ascii="Times New Roman" w:hAnsi="Times New Roman" w:cs="Times New Roman"/>
          <w:color w:val="000000"/>
          <w:sz w:val="24"/>
          <w:szCs w:val="24"/>
        </w:rPr>
        <w:t xml:space="preserve">кий, </w:t>
      </w:r>
      <w:proofErr w:type="spellStart"/>
      <w:r w:rsidRPr="000B5EEE">
        <w:rPr>
          <w:rFonts w:ascii="Times New Roman" w:hAnsi="Times New Roman" w:cs="Times New Roman"/>
          <w:color w:val="000000"/>
          <w:sz w:val="24"/>
          <w:szCs w:val="24"/>
        </w:rPr>
        <w:t>петрогра</w:t>
      </w:r>
      <w:r w:rsidRPr="000B5EEE">
        <w:rPr>
          <w:rFonts w:ascii="Times New Roman" w:hAnsi="Times New Roman" w:cs="Times New Roman"/>
          <w:bCs/>
          <w:color w:val="000000"/>
          <w:sz w:val="24"/>
          <w:szCs w:val="24"/>
        </w:rPr>
        <w:t>д</w:t>
      </w:r>
      <w:r w:rsidRPr="000B5EEE">
        <w:rPr>
          <w:rFonts w:ascii="Times New Roman" w:hAnsi="Times New Roman" w:cs="Times New Roman"/>
          <w:color w:val="000000"/>
          <w:sz w:val="24"/>
          <w:szCs w:val="24"/>
        </w:rPr>
        <w:t>ский</w:t>
      </w:r>
      <w:proofErr w:type="spellEnd"/>
      <w:r w:rsidRPr="000B5EEE">
        <w:rPr>
          <w:rFonts w:ascii="Times New Roman" w:hAnsi="Times New Roman" w:cs="Times New Roman"/>
          <w:color w:val="000000"/>
          <w:sz w:val="24"/>
          <w:szCs w:val="24"/>
        </w:rPr>
        <w:t xml:space="preserve">); написание сочетаний </w:t>
      </w:r>
      <w:proofErr w:type="spellStart"/>
      <w:r w:rsidRPr="000B5EEE">
        <w:rPr>
          <w:rFonts w:ascii="Times New Roman" w:hAnsi="Times New Roman" w:cs="Times New Roman"/>
          <w:color w:val="000000"/>
          <w:sz w:val="24"/>
          <w:szCs w:val="24"/>
        </w:rPr>
        <w:t>чн</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щн</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нч</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нщ</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рч</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рщ</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чк</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нн</w:t>
      </w:r>
      <w:proofErr w:type="spellEnd"/>
      <w:r w:rsidRPr="000B5EEE">
        <w:rPr>
          <w:rFonts w:ascii="Times New Roman" w:hAnsi="Times New Roman" w:cs="Times New Roman"/>
          <w:color w:val="000000"/>
          <w:sz w:val="24"/>
          <w:szCs w:val="24"/>
        </w:rPr>
        <w:t xml:space="preserve"> внутри </w:t>
      </w:r>
      <w:r w:rsidRPr="000B5EEE">
        <w:rPr>
          <w:rFonts w:ascii="Times New Roman" w:hAnsi="Times New Roman" w:cs="Times New Roman"/>
          <w:color w:val="000000"/>
          <w:sz w:val="24"/>
          <w:szCs w:val="24"/>
        </w:rPr>
        <w:lastRenderedPageBreak/>
        <w:t xml:space="preserve">отдельной морфемы и на стыке морфем; употребление </w:t>
      </w:r>
      <w:proofErr w:type="spellStart"/>
      <w:r w:rsidRPr="000B5EEE">
        <w:rPr>
          <w:rFonts w:ascii="Times New Roman" w:hAnsi="Times New Roman" w:cs="Times New Roman"/>
          <w:color w:val="000000"/>
          <w:sz w:val="24"/>
          <w:szCs w:val="24"/>
        </w:rPr>
        <w:t>ь</w:t>
      </w:r>
      <w:proofErr w:type="spellEnd"/>
      <w:r w:rsidRPr="000B5EEE">
        <w:rPr>
          <w:rFonts w:ascii="Times New Roman" w:hAnsi="Times New Roman" w:cs="Times New Roman"/>
          <w:color w:val="000000"/>
          <w:sz w:val="24"/>
          <w:szCs w:val="24"/>
        </w:rPr>
        <w:t xml:space="preserve"> для обозначения мягкости согласного внутри морфемы и на стыке морфем. Взаимосвязь значения, морфемного строения и написания слова (обобщение). Орфографический анализ словообразовательных моделей слов и т. д.</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Ь после шипящих в словах разных частей речи. Этимологическая справка как прием объяснения написания морфем.</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 орфографическим словарем.</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Слитные, дефисные и раздельные написания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Система орфограмм данного раздела. Роль</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смыслового и грамматического анализа при выборе</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слитного или раздельного написания.</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Орфограммы, связанные с </w:t>
      </w:r>
      <w:r w:rsidRPr="000B5EEE">
        <w:rPr>
          <w:rFonts w:ascii="Times New Roman" w:hAnsi="Times New Roman" w:cs="Times New Roman"/>
          <w:bCs/>
          <w:color w:val="000000"/>
          <w:sz w:val="24"/>
          <w:szCs w:val="24"/>
        </w:rPr>
        <w:t>различением на письме служебного слова и морфемы</w:t>
      </w:r>
      <w:r w:rsidRPr="000B5EEE">
        <w:rPr>
          <w:rFonts w:ascii="Times New Roman" w:hAnsi="Times New Roman" w:cs="Times New Roman"/>
          <w:color w:val="000000"/>
          <w:sz w:val="24"/>
          <w:szCs w:val="24"/>
        </w:rPr>
        <w:t>.</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Грамматико-семантический анализ при выборе</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слитного и раздельного написания не с разными частями речи.</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Различение приставки ни_ и слова ни (частицы,</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союза).</w:t>
      </w:r>
      <w:r w:rsidRPr="000B5EEE">
        <w:rPr>
          <w:rFonts w:ascii="Times New Roman" w:hAnsi="Times New Roman" w:cs="Times New Roman"/>
          <w:bCs/>
          <w:color w:val="000000"/>
          <w:sz w:val="24"/>
          <w:szCs w:val="24"/>
        </w:rPr>
        <w:t> </w:t>
      </w:r>
      <w:r w:rsidRPr="000B5EEE">
        <w:rPr>
          <w:rFonts w:ascii="Times New Roman" w:hAnsi="Times New Roman" w:cs="Times New Roman"/>
          <w:color w:val="000000"/>
          <w:sz w:val="24"/>
          <w:szCs w:val="24"/>
        </w:rPr>
        <w:t>Грамматико-орфографические отличия приставки и предлога.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Слитное, дефисное и раздельное написания приставок в наречиях. Историческая справка о происхождении некоторых наречий.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Особенности написания производных предлогов. Смысловые, грамматические и орфографические отличия союзов чтобы, также, тоже, потому, по_ этому, оттого, отчего, зато, поскольку от созвучных сочетаний слов.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Образование и </w:t>
      </w:r>
      <w:r w:rsidRPr="000B5EEE">
        <w:rPr>
          <w:rFonts w:ascii="Times New Roman" w:hAnsi="Times New Roman" w:cs="Times New Roman"/>
          <w:bCs/>
          <w:color w:val="000000"/>
          <w:sz w:val="24"/>
          <w:szCs w:val="24"/>
        </w:rPr>
        <w:t>написание сложных слов </w:t>
      </w:r>
      <w:r w:rsidRPr="000B5EEE">
        <w:rPr>
          <w:rFonts w:ascii="Times New Roman" w:hAnsi="Times New Roman" w:cs="Times New Roman"/>
          <w:color w:val="000000"/>
          <w:sz w:val="24"/>
          <w:szCs w:val="24"/>
        </w:rPr>
        <w:t>(имена существительные, прилагательные, наречия). Смысловые и грамматические отличия сложных прилагательных, образованных слиянием, и созвучных словосочетаний (многообещающий — много обещающий).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дефиса в словах разных частей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со словарем «Слитно или раздельно?».</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Написание строчных и прописных букв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Ознакомление с основным содержанием данного раздела орфографии. Роль смыслового и грамматического анализа при выборе строчной или прописной буквы.</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со словарем «Строчная или прописная буква?».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Пунктуация (14 часов) </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Речевой этикет в письменном общении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Речевой этикет как правила речевого поведения. Речевая ситуация и употребление этикетных форм извинения, просьбы, благодарности, приглашения и т.д. в письменной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Речевой этикет в частной и деловой переписке. Из истории эпистолярного жанра в России. Зачины и концовки современных писем, обращения к адресату, письменные формы поздравления, приглашения, приветствия.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Особенности речевого этикета при дистанционном письменном общении (SMS-сообщения, электронная почта, телефакс и др.)</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Основные правила письменного общения в виртуальных дискуссиях, конференциях на тематических чатах Интернета.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Пунктуация как система правил расстановки знаков препинания.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Некоторые сведения из истории русской пунктуации. Основное назначение пунктуации – расчленять письменную речь для облегчения её понимания. Принципы русской пунктуации: грамматический, смысловой, интонационный.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Структура предложения и пунктуация. Смысл предложения, интонация и пунктуация.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lastRenderedPageBreak/>
        <w:t>Основные функции пунктуационных знаков. Разделительные, выделительные знаки препинания, знаки завершения.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Разделы русской пунктуации: 1) знаки препинания в конце предложения;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в конце предложения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Предложение и его основные признаки; интонация конца предложений. Границы предложения, отражение её на письме. Употребление точки, вопросительного и восклицательного знаков в конце предложения. Выбор знака препинания с учетом особенностей предложения по цели высказывания и эмоциональной окрашенности.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многоточия при прерывании речи. Смысловая роль этого знака. Знаки препинания в начале предложения: многоточие, кавычки, тире в диалоге.</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внутри простого предложения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Система правил данного раздела пунктуации.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между членами предложения. Тире в неполном предложении; интонационные особенности этих предложений.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между однородными членами предложения. Грамматические и интонационные особенности предложений с однородными членами; интонация перечисления.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Однородные члены, не соединенные союзом. Однородные члены, соединенные неповторяющимися союзами. Однородные члены, соединенные повторяющимися союзами. Однородные члены, соединенные двойными союзами. Интонационные и пунктуационные особенности предложений с обобщающими словами при однородных членах.</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Однородные и неоднородные определения, их различение на основе семантико-грамматической и интонационной характеристики предложения и его окружения (контекста).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в предложениях с обособленными членами. Интонационные особенности предложений с обособленными членами.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Обособленные определения распространенные и нераспространенные, согласованные и несогласованные. Причастный оборот как особая синтаксическая конструкция. Грамматико-пунктуационные отличия причастного и деепричастного оборотов.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Обособление приложений.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Обособление обстоятельств, выраженных одиночным деепричастием и деепричастным оборотом. Смысловые и интонационные особенности предложений с обособленными обстоятельствами, выраженными именем существительным в косвенном падеже.</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Смысловая и интонационная характеристика предложений с обособленными дополнениями.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Выделение голосом при произношении и знаками препинания на письме уточняющих и присоединительных членов предложения.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Знаки препинания в предложениях с сравнительным оборотом. Сопоставительный анализ случаев выделения и </w:t>
      </w:r>
      <w:proofErr w:type="spellStart"/>
      <w:r w:rsidRPr="000B5EEE">
        <w:rPr>
          <w:rFonts w:ascii="Times New Roman" w:hAnsi="Times New Roman" w:cs="Times New Roman"/>
          <w:color w:val="000000"/>
          <w:sz w:val="24"/>
          <w:szCs w:val="24"/>
        </w:rPr>
        <w:t>невыделения</w:t>
      </w:r>
      <w:proofErr w:type="spellEnd"/>
      <w:r w:rsidRPr="000B5EEE">
        <w:rPr>
          <w:rFonts w:ascii="Times New Roman" w:hAnsi="Times New Roman" w:cs="Times New Roman"/>
          <w:color w:val="000000"/>
          <w:sz w:val="24"/>
          <w:szCs w:val="24"/>
        </w:rPr>
        <w:t xml:space="preserve"> в письменной речи оборота со значением сравнения.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Знаки препинания при словах, грамматически не связанных с членами предложения. Интонационные и пунктуационные особенности предложений с вводными словами. </w:t>
      </w:r>
      <w:r w:rsidRPr="000B5EEE">
        <w:rPr>
          <w:rFonts w:ascii="Times New Roman" w:hAnsi="Times New Roman" w:cs="Times New Roman"/>
          <w:color w:val="000000"/>
          <w:sz w:val="24"/>
          <w:szCs w:val="24"/>
        </w:rPr>
        <w:lastRenderedPageBreak/>
        <w:t>Семантико-грамматические отличия вводных слов от созвучных членов предложения. Уместное употребление в письменной речи разных смысловых групп вводных слов.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Интонационные и пунктуационные особенности предложений с обращениями. Речевые формулы обращений, используемые в письменной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Пунктуационное выделение междометий, утвердительных, отрицательных, вопросительно-восклицательных слов (</w:t>
      </w:r>
      <w:r w:rsidRPr="000B5EEE">
        <w:rPr>
          <w:rFonts w:ascii="Times New Roman" w:hAnsi="Times New Roman" w:cs="Times New Roman"/>
          <w:i/>
          <w:iCs/>
          <w:color w:val="000000"/>
          <w:sz w:val="24"/>
          <w:szCs w:val="24"/>
        </w:rPr>
        <w:t>нет уж, что ж, как же, что же </w:t>
      </w:r>
      <w:r w:rsidRPr="000B5EEE">
        <w:rPr>
          <w:rFonts w:ascii="Times New Roman" w:hAnsi="Times New Roman" w:cs="Times New Roman"/>
          <w:color w:val="000000"/>
          <w:sz w:val="24"/>
          <w:szCs w:val="24"/>
        </w:rPr>
        <w:t>и др.).</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между частями сложного предложения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Грамматические и пунктуационные особенности сложных предложений. Виды сложных предложений.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между частями сложносочиненного предложения. Интонационные и смысловые особенности предложений, между частями которых ставятся тире, запятая и тире, точка с запятой.</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знаков препинания между частями сложноподчиненного предложения.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Семантико-интонационный анализ как основа выбора знака препинания в бессоюзном сложном предложении.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Грамматико-интонационный анализ предложений, состоящих их трех и более частей, и выбор знаков препинания внутри сложной синтаксической конструкции. Знаки препинания при сочетании союзов.</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Сочетание знаков препинания.</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при передаче чужой речи</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Связный текст как совокупность предложений, объединенных одной мыслью, общей стилистической направленностью и единым эмоциональным настроем. Поиски оптимального пунктуационного варианта с учетом контекста. Авторские знаки.</w:t>
      </w:r>
    </w:p>
    <w:p w:rsidR="000B5EEE" w:rsidRDefault="000B5EEE" w:rsidP="000B5EEE">
      <w:pPr>
        <w:shd w:val="clear" w:color="auto" w:fill="FFFFFF"/>
        <w:spacing w:after="0"/>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Абзац как пунктуационный знак, передающий структурно-смысловое членение текста.</w:t>
      </w:r>
    </w:p>
    <w:p w:rsidR="000B5EEE" w:rsidRPr="000B5EEE" w:rsidRDefault="000B5EEE" w:rsidP="000B5EEE">
      <w:pPr>
        <w:shd w:val="clear" w:color="auto" w:fill="FFFFFF"/>
        <w:spacing w:after="0"/>
        <w:jc w:val="both"/>
        <w:rPr>
          <w:rFonts w:ascii="Times New Roman" w:hAnsi="Times New Roman" w:cs="Times New Roman"/>
          <w:color w:val="000000"/>
          <w:sz w:val="24"/>
          <w:szCs w:val="24"/>
        </w:rPr>
      </w:pPr>
    </w:p>
    <w:p w:rsidR="000B5EEE" w:rsidRPr="007378E5" w:rsidRDefault="000B5EEE" w:rsidP="000B5EEE">
      <w:pPr>
        <w:pStyle w:val="a5"/>
        <w:numPr>
          <w:ilvl w:val="0"/>
          <w:numId w:val="30"/>
        </w:numPr>
        <w:tabs>
          <w:tab w:val="left" w:pos="540"/>
        </w:tabs>
        <w:spacing w:after="0" w:line="240" w:lineRule="auto"/>
        <w:ind w:right="-55"/>
        <w:jc w:val="center"/>
        <w:rPr>
          <w:rFonts w:ascii="Times New Roman" w:eastAsia="Times New Roman" w:hAnsi="Times New Roman"/>
          <w:b/>
          <w:sz w:val="24"/>
          <w:szCs w:val="24"/>
        </w:rPr>
      </w:pPr>
      <w:r w:rsidRPr="007378E5">
        <w:rPr>
          <w:rFonts w:ascii="Times New Roman" w:eastAsia="Times New Roman" w:hAnsi="Times New Roman"/>
          <w:b/>
          <w:sz w:val="24"/>
          <w:szCs w:val="24"/>
        </w:rPr>
        <w:t>Планируемые результаты освоения учебного курса</w:t>
      </w:r>
    </w:p>
    <w:p w:rsidR="000B5EEE" w:rsidRPr="007378E5" w:rsidRDefault="000B5EEE" w:rsidP="000B5EEE">
      <w:pPr>
        <w:spacing w:after="0"/>
        <w:ind w:firstLine="709"/>
        <w:jc w:val="both"/>
        <w:rPr>
          <w:rFonts w:ascii="Times New Roman" w:hAnsi="Times New Roman" w:cs="Times New Roman"/>
          <w:b/>
          <w:sz w:val="24"/>
          <w:szCs w:val="24"/>
        </w:rPr>
      </w:pPr>
    </w:p>
    <w:p w:rsidR="000B5EEE" w:rsidRPr="000B5EEE" w:rsidRDefault="000B5EEE" w:rsidP="000B5EEE">
      <w:pPr>
        <w:numPr>
          <w:ilvl w:val="1"/>
          <w:numId w:val="11"/>
        </w:numPr>
        <w:tabs>
          <w:tab w:val="left" w:pos="1134"/>
        </w:tabs>
        <w:spacing w:after="0" w:line="240" w:lineRule="auto"/>
        <w:ind w:left="1560" w:hanging="851"/>
        <w:jc w:val="both"/>
        <w:textAlignment w:val="baseline"/>
        <w:rPr>
          <w:rFonts w:ascii="Times New Roman" w:hAnsi="Times New Roman" w:cs="Times New Roman"/>
          <w:bCs/>
          <w:sz w:val="24"/>
          <w:szCs w:val="24"/>
        </w:rPr>
      </w:pPr>
      <w:r w:rsidRPr="000B5EEE">
        <w:rPr>
          <w:rFonts w:ascii="Times New Roman" w:hAnsi="Times New Roman" w:cs="Times New Roman"/>
          <w:bCs/>
          <w:sz w:val="24"/>
          <w:szCs w:val="24"/>
        </w:rPr>
        <w:t>Планируемые личностные результаты освоения ООП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к себе, к своему здоровью, к познанию себя:</w:t>
      </w:r>
      <w:r w:rsidRPr="000B5EEE">
        <w:rPr>
          <w:rFonts w:ascii="Times New Roman" w:hAnsi="Times New Roman" w:cs="Times New Roman"/>
          <w:sz w:val="24"/>
          <w:szCs w:val="24"/>
        </w:rPr>
        <w:t> </w:t>
      </w:r>
    </w:p>
    <w:p w:rsidR="000B5EEE" w:rsidRPr="000B5EEE" w:rsidRDefault="000B5EEE" w:rsidP="000B5EEE">
      <w:pPr>
        <w:numPr>
          <w:ilvl w:val="0"/>
          <w:numId w:val="1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0B5EEE">
        <w:rPr>
          <w:rFonts w:ascii="Times New Roman" w:hAnsi="Times New Roman" w:cs="Times New Roman"/>
          <w:sz w:val="24"/>
          <w:szCs w:val="24"/>
        </w:rPr>
        <w:t>креативность</w:t>
      </w:r>
      <w:proofErr w:type="spellEnd"/>
      <w:r w:rsidRPr="000B5EEE">
        <w:rPr>
          <w:rFonts w:ascii="Times New Roman" w:hAnsi="Times New Roman" w:cs="Times New Roman"/>
          <w:sz w:val="24"/>
          <w:szCs w:val="24"/>
        </w:rPr>
        <w:t>, готовность и способность к личностному самоопределению, способность ставить цели и строить жизненные планы; </w:t>
      </w:r>
    </w:p>
    <w:p w:rsidR="000B5EEE" w:rsidRPr="000B5EEE" w:rsidRDefault="000B5EEE" w:rsidP="000B5EEE">
      <w:pPr>
        <w:numPr>
          <w:ilvl w:val="0"/>
          <w:numId w:val="1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0B5EEE" w:rsidRPr="000B5EEE" w:rsidRDefault="000B5EEE" w:rsidP="000B5EEE">
      <w:pPr>
        <w:numPr>
          <w:ilvl w:val="0"/>
          <w:numId w:val="1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0B5EEE" w:rsidRPr="000B5EEE" w:rsidRDefault="000B5EEE" w:rsidP="000B5EEE">
      <w:pPr>
        <w:numPr>
          <w:ilvl w:val="0"/>
          <w:numId w:val="1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0B5EEE" w:rsidRPr="000B5EEE" w:rsidRDefault="000B5EEE" w:rsidP="000B5EEE">
      <w:pPr>
        <w:numPr>
          <w:ilvl w:val="0"/>
          <w:numId w:val="1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B5EEE" w:rsidRPr="000B5EEE" w:rsidRDefault="000B5EEE" w:rsidP="000B5EEE">
      <w:pPr>
        <w:numPr>
          <w:ilvl w:val="0"/>
          <w:numId w:val="1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lastRenderedPageBreak/>
        <w:t>неприятие вредных привычек: курения, употребления алкоголя, наркотиков.</w:t>
      </w:r>
    </w:p>
    <w:p w:rsidR="000B5EEE" w:rsidRPr="000B5EEE" w:rsidRDefault="000B5EEE" w:rsidP="000B5EEE">
      <w:pPr>
        <w:spacing w:after="0"/>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к России как к Родине (Отечеству): </w:t>
      </w:r>
      <w:r w:rsidRPr="000B5EEE">
        <w:rPr>
          <w:rFonts w:ascii="Times New Roman" w:hAnsi="Times New Roman" w:cs="Times New Roman"/>
          <w:sz w:val="24"/>
          <w:szCs w:val="24"/>
        </w:rPr>
        <w:t> </w:t>
      </w:r>
    </w:p>
    <w:p w:rsidR="000B5EEE" w:rsidRPr="000B5EEE" w:rsidRDefault="000B5EEE" w:rsidP="000B5EEE">
      <w:pPr>
        <w:numPr>
          <w:ilvl w:val="0"/>
          <w:numId w:val="19"/>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B5EEE" w:rsidRPr="000B5EEE" w:rsidRDefault="000B5EEE" w:rsidP="000B5EEE">
      <w:pPr>
        <w:numPr>
          <w:ilvl w:val="0"/>
          <w:numId w:val="19"/>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0B5EEE" w:rsidRPr="000B5EEE" w:rsidRDefault="000B5EEE" w:rsidP="000B5EEE">
      <w:pPr>
        <w:numPr>
          <w:ilvl w:val="0"/>
          <w:numId w:val="19"/>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0B5EEE" w:rsidRPr="000B5EEE" w:rsidRDefault="000B5EEE" w:rsidP="000B5EEE">
      <w:pPr>
        <w:numPr>
          <w:ilvl w:val="0"/>
          <w:numId w:val="20"/>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к закону, государству и к гражданскому обществу: </w:t>
      </w:r>
      <w:r w:rsidRPr="000B5EEE">
        <w:rPr>
          <w:rFonts w:ascii="Times New Roman" w:hAnsi="Times New Roman" w:cs="Times New Roman"/>
          <w:sz w:val="24"/>
          <w:szCs w:val="24"/>
        </w:rPr>
        <w:t> </w:t>
      </w:r>
    </w:p>
    <w:p w:rsidR="000B5EEE" w:rsidRPr="000B5EEE" w:rsidRDefault="000B5EEE" w:rsidP="000B5EEE">
      <w:pPr>
        <w:numPr>
          <w:ilvl w:val="0"/>
          <w:numId w:val="21"/>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0B5EEE" w:rsidRPr="000B5EEE" w:rsidRDefault="000B5EEE" w:rsidP="000B5EEE">
      <w:pPr>
        <w:numPr>
          <w:ilvl w:val="0"/>
          <w:numId w:val="21"/>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xml:space="preserve">признание </w:t>
      </w:r>
      <w:proofErr w:type="spellStart"/>
      <w:r w:rsidRPr="000B5EEE">
        <w:rPr>
          <w:rFonts w:ascii="Times New Roman" w:hAnsi="Times New Roman" w:cs="Times New Roman"/>
          <w:sz w:val="24"/>
          <w:szCs w:val="24"/>
        </w:rPr>
        <w:t>неотчуждаемости</w:t>
      </w:r>
      <w:proofErr w:type="spellEnd"/>
      <w:r w:rsidRPr="000B5EEE">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0B5EEE" w:rsidRPr="000B5EEE" w:rsidRDefault="000B5EEE" w:rsidP="000B5EEE">
      <w:pPr>
        <w:numPr>
          <w:ilvl w:val="0"/>
          <w:numId w:val="2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B5EEE" w:rsidRPr="000B5EEE" w:rsidRDefault="000B5EEE" w:rsidP="000B5EEE">
      <w:pPr>
        <w:numPr>
          <w:ilvl w:val="0"/>
          <w:numId w:val="22"/>
        </w:numPr>
        <w:spacing w:after="0" w:line="240" w:lineRule="auto"/>
        <w:ind w:left="0" w:firstLine="705"/>
        <w:jc w:val="both"/>
        <w:textAlignment w:val="baseline"/>
        <w:rPr>
          <w:rFonts w:ascii="Times New Roman" w:hAnsi="Times New Roman" w:cs="Times New Roman"/>
          <w:sz w:val="24"/>
          <w:szCs w:val="24"/>
        </w:rPr>
      </w:pPr>
      <w:proofErr w:type="spellStart"/>
      <w:r w:rsidRPr="000B5EEE">
        <w:rPr>
          <w:rFonts w:ascii="Times New Roman" w:hAnsi="Times New Roman" w:cs="Times New Roman"/>
          <w:sz w:val="24"/>
          <w:szCs w:val="24"/>
        </w:rPr>
        <w:t>интериоризация</w:t>
      </w:r>
      <w:proofErr w:type="spellEnd"/>
      <w:r w:rsidRPr="000B5EEE">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0B5EEE" w:rsidRPr="000B5EEE" w:rsidRDefault="000B5EEE" w:rsidP="000B5EEE">
      <w:pPr>
        <w:numPr>
          <w:ilvl w:val="0"/>
          <w:numId w:val="2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B5EEE" w:rsidRPr="000B5EEE" w:rsidRDefault="000B5EEE" w:rsidP="000B5EEE">
      <w:pPr>
        <w:numPr>
          <w:ilvl w:val="0"/>
          <w:numId w:val="2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B5EEE" w:rsidRPr="000B5EEE" w:rsidRDefault="000B5EEE" w:rsidP="000B5EEE">
      <w:pPr>
        <w:numPr>
          <w:ilvl w:val="0"/>
          <w:numId w:val="2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с окружающими людьми: </w:t>
      </w:r>
      <w:r w:rsidRPr="000B5EEE">
        <w:rPr>
          <w:rFonts w:ascii="Times New Roman" w:hAnsi="Times New Roman" w:cs="Times New Roman"/>
          <w:sz w:val="24"/>
          <w:szCs w:val="24"/>
        </w:rPr>
        <w:t> </w:t>
      </w:r>
    </w:p>
    <w:p w:rsidR="000B5EEE" w:rsidRPr="000B5EEE" w:rsidRDefault="000B5EEE" w:rsidP="000B5EEE">
      <w:pPr>
        <w:numPr>
          <w:ilvl w:val="0"/>
          <w:numId w:val="2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w:t>
      </w:r>
      <w:r w:rsidRPr="000B5EEE">
        <w:rPr>
          <w:rFonts w:ascii="Times New Roman" w:hAnsi="Times New Roman" w:cs="Times New Roman"/>
          <w:sz w:val="24"/>
          <w:szCs w:val="24"/>
        </w:rPr>
        <w:lastRenderedPageBreak/>
        <w:t>способности вести диалог с другими людьми, достигать в нем взаимопонимания, находить общие цели и сотрудничать для их достижения;  </w:t>
      </w:r>
    </w:p>
    <w:p w:rsidR="000B5EEE" w:rsidRPr="000B5EEE" w:rsidRDefault="000B5EEE" w:rsidP="000B5EEE">
      <w:pPr>
        <w:numPr>
          <w:ilvl w:val="0"/>
          <w:numId w:val="2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 </w:t>
      </w:r>
    </w:p>
    <w:p w:rsidR="000B5EEE" w:rsidRPr="000B5EEE" w:rsidRDefault="000B5EEE" w:rsidP="000B5EEE">
      <w:pPr>
        <w:numPr>
          <w:ilvl w:val="0"/>
          <w:numId w:val="2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0B5EEE" w:rsidRPr="000B5EEE" w:rsidRDefault="000B5EEE" w:rsidP="000B5EEE">
      <w:pPr>
        <w:numPr>
          <w:ilvl w:val="0"/>
          <w:numId w:val="2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B5EEE" w:rsidRPr="000B5EEE" w:rsidRDefault="000B5EEE" w:rsidP="000B5EEE">
      <w:pPr>
        <w:numPr>
          <w:ilvl w:val="0"/>
          <w:numId w:val="2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к окружающему миру, живой природе, художественной культуре: </w:t>
      </w:r>
      <w:r w:rsidRPr="000B5EEE">
        <w:rPr>
          <w:rFonts w:ascii="Times New Roman" w:hAnsi="Times New Roman" w:cs="Times New Roman"/>
          <w:sz w:val="24"/>
          <w:szCs w:val="24"/>
        </w:rPr>
        <w:t> </w:t>
      </w:r>
    </w:p>
    <w:p w:rsidR="000B5EEE" w:rsidRPr="000B5EEE" w:rsidRDefault="000B5EEE" w:rsidP="000B5EEE">
      <w:pPr>
        <w:numPr>
          <w:ilvl w:val="0"/>
          <w:numId w:val="2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0B5EEE" w:rsidRPr="000B5EEE" w:rsidRDefault="000B5EEE" w:rsidP="000B5EEE">
      <w:pPr>
        <w:numPr>
          <w:ilvl w:val="0"/>
          <w:numId w:val="2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B5EEE" w:rsidRPr="000B5EEE" w:rsidRDefault="000B5EEE" w:rsidP="000B5EEE">
      <w:pPr>
        <w:numPr>
          <w:ilvl w:val="0"/>
          <w:numId w:val="2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0B5EEE" w:rsidRPr="000B5EEE" w:rsidRDefault="000B5EEE" w:rsidP="000B5EEE">
      <w:pPr>
        <w:numPr>
          <w:ilvl w:val="0"/>
          <w:numId w:val="2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эстетическое отношения к миру, готовность к эстетическому обустройству собственного быта.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отношений обучающихся к семье и родителям, в том числе подготовка к семейной жизни:</w:t>
      </w:r>
      <w:r w:rsidRPr="000B5EEE">
        <w:rPr>
          <w:rFonts w:ascii="Times New Roman" w:hAnsi="Times New Roman" w:cs="Times New Roman"/>
          <w:sz w:val="24"/>
          <w:szCs w:val="24"/>
        </w:rPr>
        <w:t> </w:t>
      </w:r>
    </w:p>
    <w:p w:rsidR="000B5EEE" w:rsidRPr="000B5EEE" w:rsidRDefault="000B5EEE" w:rsidP="000B5EEE">
      <w:pPr>
        <w:numPr>
          <w:ilvl w:val="0"/>
          <w:numId w:val="2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  </w:t>
      </w:r>
    </w:p>
    <w:p w:rsidR="000B5EEE" w:rsidRPr="000B5EEE" w:rsidRDefault="000B5EEE" w:rsidP="000B5EEE">
      <w:pPr>
        <w:numPr>
          <w:ilvl w:val="0"/>
          <w:numId w:val="2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xml:space="preserve">положительный образ семьи, </w:t>
      </w:r>
      <w:proofErr w:type="spellStart"/>
      <w:r w:rsidRPr="000B5EEE">
        <w:rPr>
          <w:rFonts w:ascii="Times New Roman" w:hAnsi="Times New Roman" w:cs="Times New Roman"/>
          <w:sz w:val="24"/>
          <w:szCs w:val="24"/>
        </w:rPr>
        <w:t>родительства</w:t>
      </w:r>
      <w:proofErr w:type="spellEnd"/>
      <w:r w:rsidRPr="000B5EEE">
        <w:rPr>
          <w:rFonts w:ascii="Times New Roman" w:hAnsi="Times New Roman" w:cs="Times New Roman"/>
          <w:sz w:val="24"/>
          <w:szCs w:val="24"/>
        </w:rPr>
        <w:t xml:space="preserve"> (отцовства и материнства), </w:t>
      </w:r>
      <w:proofErr w:type="spellStart"/>
      <w:r w:rsidRPr="000B5EEE">
        <w:rPr>
          <w:rFonts w:ascii="Times New Roman" w:hAnsi="Times New Roman" w:cs="Times New Roman"/>
          <w:sz w:val="24"/>
          <w:szCs w:val="24"/>
        </w:rPr>
        <w:t>интериоризация</w:t>
      </w:r>
      <w:proofErr w:type="spellEnd"/>
      <w:r w:rsidRPr="000B5EEE">
        <w:rPr>
          <w:rFonts w:ascii="Times New Roman" w:hAnsi="Times New Roman" w:cs="Times New Roman"/>
          <w:sz w:val="24"/>
          <w:szCs w:val="24"/>
        </w:rPr>
        <w:t xml:space="preserve"> традиционных семейных ценностей.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отношения обучающихся к труду, в сфере социально-экономических отношений:</w:t>
      </w:r>
      <w:r w:rsidRPr="000B5EEE">
        <w:rPr>
          <w:rFonts w:ascii="Times New Roman" w:hAnsi="Times New Roman" w:cs="Times New Roman"/>
          <w:sz w:val="24"/>
          <w:szCs w:val="24"/>
        </w:rPr>
        <w:t> </w:t>
      </w:r>
    </w:p>
    <w:p w:rsidR="000B5EEE" w:rsidRPr="000B5EEE" w:rsidRDefault="000B5EEE" w:rsidP="000B5EEE">
      <w:pPr>
        <w:numPr>
          <w:ilvl w:val="0"/>
          <w:numId w:val="2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уважение ко всем формам собственности, готовность к защите своей собственности,  </w:t>
      </w:r>
    </w:p>
    <w:p w:rsidR="000B5EEE" w:rsidRPr="000B5EEE" w:rsidRDefault="000B5EEE" w:rsidP="000B5EEE">
      <w:pPr>
        <w:numPr>
          <w:ilvl w:val="0"/>
          <w:numId w:val="2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 </w:t>
      </w:r>
    </w:p>
    <w:p w:rsidR="000B5EEE" w:rsidRPr="000B5EEE" w:rsidRDefault="000B5EEE" w:rsidP="000B5EEE">
      <w:pPr>
        <w:numPr>
          <w:ilvl w:val="0"/>
          <w:numId w:val="2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0B5EEE" w:rsidRPr="000B5EEE" w:rsidRDefault="000B5EEE" w:rsidP="000B5EEE">
      <w:pPr>
        <w:numPr>
          <w:ilvl w:val="0"/>
          <w:numId w:val="2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0B5EEE" w:rsidRPr="000B5EEE" w:rsidRDefault="000B5EEE" w:rsidP="000B5EEE">
      <w:pPr>
        <w:numPr>
          <w:ilvl w:val="0"/>
          <w:numId w:val="2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готовность к самообслуживанию, включая обучение и выполнение домашних обязанностей.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Личностные результаты в сфере физического, психологического, социального и академического благополучия обучающихся:</w:t>
      </w:r>
      <w:r w:rsidRPr="000B5EEE">
        <w:rPr>
          <w:rFonts w:ascii="Times New Roman" w:hAnsi="Times New Roman" w:cs="Times New Roman"/>
          <w:sz w:val="24"/>
          <w:szCs w:val="24"/>
        </w:rPr>
        <w:t> </w:t>
      </w:r>
    </w:p>
    <w:p w:rsidR="000B5EEE" w:rsidRPr="000B5EEE" w:rsidRDefault="000B5EEE" w:rsidP="000B5EEE">
      <w:pPr>
        <w:numPr>
          <w:ilvl w:val="0"/>
          <w:numId w:val="29"/>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0B5EEE" w:rsidRPr="000B5EEE" w:rsidRDefault="000B5EEE" w:rsidP="000B5EEE">
      <w:pPr>
        <w:tabs>
          <w:tab w:val="left" w:pos="1134"/>
        </w:tabs>
        <w:suppressAutoHyphens/>
        <w:spacing w:after="0"/>
        <w:jc w:val="both"/>
        <w:rPr>
          <w:rFonts w:ascii="Times New Roman" w:hAnsi="Times New Roman" w:cs="Times New Roman"/>
          <w:sz w:val="24"/>
          <w:szCs w:val="24"/>
        </w:rPr>
      </w:pPr>
    </w:p>
    <w:p w:rsidR="000B5EEE" w:rsidRPr="000B5EEE" w:rsidRDefault="000B5EEE" w:rsidP="000B5EEE">
      <w:pPr>
        <w:numPr>
          <w:ilvl w:val="1"/>
          <w:numId w:val="11"/>
        </w:numPr>
        <w:tabs>
          <w:tab w:val="left" w:pos="1134"/>
        </w:tabs>
        <w:suppressAutoHyphens/>
        <w:spacing w:after="0" w:line="240" w:lineRule="auto"/>
        <w:ind w:hanging="731"/>
        <w:jc w:val="both"/>
        <w:rPr>
          <w:rFonts w:ascii="Times New Roman" w:hAnsi="Times New Roman" w:cs="Times New Roman"/>
          <w:sz w:val="24"/>
          <w:szCs w:val="24"/>
        </w:rPr>
      </w:pPr>
      <w:proofErr w:type="spellStart"/>
      <w:r w:rsidRPr="000B5EEE">
        <w:rPr>
          <w:rFonts w:ascii="Times New Roman" w:hAnsi="Times New Roman" w:cs="Times New Roman"/>
          <w:sz w:val="24"/>
          <w:szCs w:val="24"/>
        </w:rPr>
        <w:t>Метапредметные</w:t>
      </w:r>
      <w:proofErr w:type="spellEnd"/>
      <w:r w:rsidRPr="000B5EEE">
        <w:rPr>
          <w:rFonts w:ascii="Times New Roman" w:hAnsi="Times New Roman" w:cs="Times New Roman"/>
          <w:sz w:val="24"/>
          <w:szCs w:val="24"/>
        </w:rPr>
        <w:t xml:space="preserve"> результаты </w:t>
      </w:r>
    </w:p>
    <w:p w:rsidR="000B5EEE" w:rsidRPr="000B5EEE" w:rsidRDefault="000B5EEE" w:rsidP="000B5EEE">
      <w:pPr>
        <w:spacing w:after="0"/>
        <w:ind w:firstLine="709"/>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Регулятивные универсальные учебные действия.</w:t>
      </w: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Выпускник научится:</w:t>
      </w:r>
      <w:r w:rsidRPr="000B5EEE">
        <w:rPr>
          <w:rFonts w:ascii="Times New Roman" w:hAnsi="Times New Roman" w:cs="Times New Roman"/>
          <w:sz w:val="24"/>
          <w:szCs w:val="24"/>
        </w:rPr>
        <w:t> </w:t>
      </w:r>
    </w:p>
    <w:p w:rsidR="000B5EEE" w:rsidRPr="000B5EEE" w:rsidRDefault="000B5EEE" w:rsidP="000B5EEE">
      <w:pPr>
        <w:numPr>
          <w:ilvl w:val="0"/>
          <w:numId w:val="1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 </w:t>
      </w:r>
    </w:p>
    <w:p w:rsidR="000B5EEE" w:rsidRPr="000B5EEE" w:rsidRDefault="000B5EEE" w:rsidP="000B5EEE">
      <w:pPr>
        <w:numPr>
          <w:ilvl w:val="0"/>
          <w:numId w:val="1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0B5EEE" w:rsidRPr="000B5EEE" w:rsidRDefault="000B5EEE" w:rsidP="000B5EEE">
      <w:pPr>
        <w:numPr>
          <w:ilvl w:val="0"/>
          <w:numId w:val="1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w:t>
      </w:r>
    </w:p>
    <w:p w:rsidR="000B5EEE" w:rsidRPr="000B5EEE" w:rsidRDefault="000B5EEE" w:rsidP="000B5EEE">
      <w:pPr>
        <w:numPr>
          <w:ilvl w:val="0"/>
          <w:numId w:val="1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 </w:t>
      </w:r>
    </w:p>
    <w:p w:rsidR="000B5EEE" w:rsidRPr="000B5EEE" w:rsidRDefault="000B5EEE" w:rsidP="000B5EEE">
      <w:pPr>
        <w:numPr>
          <w:ilvl w:val="0"/>
          <w:numId w:val="1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  </w:t>
      </w:r>
    </w:p>
    <w:p w:rsidR="000B5EEE" w:rsidRPr="000B5EEE" w:rsidRDefault="000B5EEE" w:rsidP="000B5EEE">
      <w:pPr>
        <w:numPr>
          <w:ilvl w:val="0"/>
          <w:numId w:val="1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организовывать эффективный поиск ресурсов, необходимых для достижения поставленной цели; </w:t>
      </w:r>
    </w:p>
    <w:p w:rsidR="000B5EEE" w:rsidRPr="000B5EEE" w:rsidRDefault="000B5EEE" w:rsidP="000B5EEE">
      <w:pPr>
        <w:numPr>
          <w:ilvl w:val="0"/>
          <w:numId w:val="1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сопоставлять полученный результат деятельности с поставленной заранее целью.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Познавательные универсальные учебные действия</w:t>
      </w: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Выпускник научится: </w:t>
      </w:r>
      <w:r w:rsidRPr="000B5EEE">
        <w:rPr>
          <w:rFonts w:ascii="Times New Roman" w:hAnsi="Times New Roman" w:cs="Times New Roman"/>
          <w:sz w:val="24"/>
          <w:szCs w:val="24"/>
        </w:rPr>
        <w:t> </w:t>
      </w:r>
    </w:p>
    <w:p w:rsidR="000B5EEE" w:rsidRPr="000B5EEE" w:rsidRDefault="000B5EEE" w:rsidP="000B5EEE">
      <w:pPr>
        <w:numPr>
          <w:ilvl w:val="0"/>
          <w:numId w:val="1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0B5EEE" w:rsidRPr="000B5EEE" w:rsidRDefault="000B5EEE" w:rsidP="000B5EEE">
      <w:pPr>
        <w:numPr>
          <w:ilvl w:val="0"/>
          <w:numId w:val="1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 </w:t>
      </w:r>
    </w:p>
    <w:p w:rsidR="000B5EEE" w:rsidRPr="000B5EEE" w:rsidRDefault="000B5EEE" w:rsidP="000B5EEE">
      <w:pPr>
        <w:numPr>
          <w:ilvl w:val="0"/>
          <w:numId w:val="1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0B5EEE" w:rsidRPr="000B5EEE" w:rsidRDefault="000B5EEE" w:rsidP="000B5EEE">
      <w:pPr>
        <w:numPr>
          <w:ilvl w:val="0"/>
          <w:numId w:val="1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0B5EEE" w:rsidRPr="000B5EEE" w:rsidRDefault="000B5EEE" w:rsidP="000B5EEE">
      <w:pPr>
        <w:numPr>
          <w:ilvl w:val="0"/>
          <w:numId w:val="1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 </w:t>
      </w:r>
    </w:p>
    <w:p w:rsidR="000B5EEE" w:rsidRPr="000B5EEE" w:rsidRDefault="000B5EEE" w:rsidP="000B5EEE">
      <w:pPr>
        <w:numPr>
          <w:ilvl w:val="0"/>
          <w:numId w:val="1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 </w:t>
      </w:r>
    </w:p>
    <w:p w:rsidR="000B5EEE" w:rsidRPr="000B5EEE" w:rsidRDefault="000B5EEE" w:rsidP="000B5EEE">
      <w:pPr>
        <w:numPr>
          <w:ilvl w:val="0"/>
          <w:numId w:val="1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менять и удерживать разные позиции в познавательной деятельности. </w:t>
      </w:r>
    </w:p>
    <w:p w:rsidR="000B5EEE" w:rsidRPr="000B5EEE" w:rsidRDefault="000B5EEE" w:rsidP="000B5EEE">
      <w:pPr>
        <w:spacing w:after="0"/>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 xml:space="preserve">            Коммуникативные универсальные учебные действия</w:t>
      </w:r>
      <w:r w:rsidRPr="000B5EEE">
        <w:rPr>
          <w:rFonts w:ascii="Times New Roman" w:hAnsi="Times New Roman" w:cs="Times New Roman"/>
          <w:sz w:val="24"/>
          <w:szCs w:val="24"/>
        </w:rPr>
        <w:t> </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Выпускник научится:</w:t>
      </w:r>
      <w:r w:rsidRPr="000B5EEE">
        <w:rPr>
          <w:rFonts w:ascii="Times New Roman" w:hAnsi="Times New Roman" w:cs="Times New Roman"/>
          <w:sz w:val="24"/>
          <w:szCs w:val="24"/>
        </w:rPr>
        <w:t> </w:t>
      </w:r>
    </w:p>
    <w:p w:rsidR="000B5EEE" w:rsidRPr="000B5EEE" w:rsidRDefault="000B5EEE" w:rsidP="000B5EEE">
      <w:pPr>
        <w:numPr>
          <w:ilvl w:val="0"/>
          <w:numId w:val="1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0B5EEE" w:rsidRPr="000B5EEE" w:rsidRDefault="000B5EEE" w:rsidP="000B5EEE">
      <w:pPr>
        <w:numPr>
          <w:ilvl w:val="0"/>
          <w:numId w:val="1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0B5EEE" w:rsidRPr="000B5EEE" w:rsidRDefault="000B5EEE" w:rsidP="000B5EEE">
      <w:pPr>
        <w:numPr>
          <w:ilvl w:val="0"/>
          <w:numId w:val="1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w:t>
      </w:r>
    </w:p>
    <w:p w:rsidR="000B5EEE" w:rsidRPr="000B5EEE" w:rsidRDefault="000B5EEE" w:rsidP="000B5EEE">
      <w:pPr>
        <w:numPr>
          <w:ilvl w:val="0"/>
          <w:numId w:val="1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 </w:t>
      </w:r>
    </w:p>
    <w:p w:rsidR="000B5EEE" w:rsidRPr="000B5EEE" w:rsidRDefault="000B5EEE" w:rsidP="000B5EEE">
      <w:pPr>
        <w:numPr>
          <w:ilvl w:val="0"/>
          <w:numId w:val="1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распознавать </w:t>
      </w:r>
      <w:proofErr w:type="spellStart"/>
      <w:r w:rsidRPr="000B5EEE">
        <w:rPr>
          <w:rFonts w:ascii="Times New Roman" w:hAnsi="Times New Roman" w:cs="Times New Roman"/>
          <w:sz w:val="24"/>
          <w:szCs w:val="24"/>
        </w:rPr>
        <w:t>конфликтогенные</w:t>
      </w:r>
      <w:proofErr w:type="spellEnd"/>
      <w:r w:rsidRPr="000B5EEE">
        <w:rPr>
          <w:rFonts w:ascii="Times New Roman" w:hAnsi="Times New Roman" w:cs="Times New Roman"/>
          <w:sz w:val="24"/>
          <w:szCs w:val="24"/>
        </w:rPr>
        <w:t>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0B5EEE" w:rsidRPr="000B5EEE" w:rsidRDefault="000B5EEE" w:rsidP="000B5EEE">
      <w:pPr>
        <w:pStyle w:val="paragraph"/>
        <w:spacing w:before="0" w:beforeAutospacing="0" w:after="0" w:afterAutospacing="0"/>
        <w:textAlignment w:val="baseline"/>
      </w:pPr>
    </w:p>
    <w:p w:rsidR="000B5EEE" w:rsidRPr="000B5EEE" w:rsidRDefault="000B5EEE" w:rsidP="000B5EEE">
      <w:pPr>
        <w:numPr>
          <w:ilvl w:val="1"/>
          <w:numId w:val="10"/>
        </w:numPr>
        <w:suppressAutoHyphens/>
        <w:spacing w:after="0" w:line="240" w:lineRule="auto"/>
        <w:jc w:val="both"/>
        <w:rPr>
          <w:rFonts w:ascii="Times New Roman" w:hAnsi="Times New Roman" w:cs="Times New Roman"/>
          <w:sz w:val="24"/>
          <w:szCs w:val="24"/>
        </w:rPr>
      </w:pPr>
      <w:r w:rsidRPr="000B5EEE">
        <w:rPr>
          <w:rFonts w:ascii="Times New Roman" w:hAnsi="Times New Roman" w:cs="Times New Roman"/>
          <w:sz w:val="24"/>
          <w:szCs w:val="24"/>
        </w:rPr>
        <w:t>Предметные результаты.</w:t>
      </w: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В результате изучения учебного предмета «Русский язык» на уровне среднего общего образования выпускник на базовом уровне научится:</w:t>
      </w:r>
      <w:r w:rsidRPr="000B5EEE">
        <w:rPr>
          <w:rFonts w:ascii="Times New Roman" w:hAnsi="Times New Roman" w:cs="Times New Roman"/>
          <w:sz w:val="24"/>
          <w:szCs w:val="24"/>
        </w:rPr>
        <w:t> </w:t>
      </w:r>
    </w:p>
    <w:p w:rsidR="000B5EEE" w:rsidRPr="000B5EEE" w:rsidRDefault="000B5EEE" w:rsidP="000B5EEE">
      <w:pPr>
        <w:numPr>
          <w:ilvl w:val="0"/>
          <w:numId w:val="1"/>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использовать языковые средства адекватно цели общения и речевой ситуации; </w:t>
      </w:r>
    </w:p>
    <w:p w:rsidR="000B5EEE" w:rsidRPr="000B5EEE" w:rsidRDefault="000B5EEE" w:rsidP="000B5EEE">
      <w:pPr>
        <w:numPr>
          <w:ilvl w:val="0"/>
          <w:numId w:val="1"/>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0B5EEE" w:rsidRPr="000B5EEE" w:rsidRDefault="000B5EEE" w:rsidP="000B5EEE">
      <w:pPr>
        <w:numPr>
          <w:ilvl w:val="0"/>
          <w:numId w:val="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0B5EEE" w:rsidRPr="000B5EEE" w:rsidRDefault="000B5EEE" w:rsidP="000B5EEE">
      <w:pPr>
        <w:numPr>
          <w:ilvl w:val="0"/>
          <w:numId w:val="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выстраивать композицию текста, используя знания о его структурных элементах; </w:t>
      </w:r>
    </w:p>
    <w:p w:rsidR="000B5EEE" w:rsidRPr="000B5EEE" w:rsidRDefault="000B5EEE" w:rsidP="000B5EEE">
      <w:pPr>
        <w:numPr>
          <w:ilvl w:val="0"/>
          <w:numId w:val="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shd w:val="clear" w:color="auto" w:fill="FFFFFF"/>
        </w:rPr>
        <w:t>подбирать и использовать языковые средства в зависимости от типа текста и выбранного профиля обучения;</w:t>
      </w:r>
      <w:r w:rsidRPr="000B5EEE">
        <w:rPr>
          <w:rFonts w:ascii="Times New Roman" w:hAnsi="Times New Roman" w:cs="Times New Roman"/>
          <w:sz w:val="24"/>
          <w:szCs w:val="24"/>
        </w:rPr>
        <w:t> </w:t>
      </w:r>
    </w:p>
    <w:p w:rsidR="000B5EEE" w:rsidRPr="000B5EEE" w:rsidRDefault="000B5EEE" w:rsidP="000B5EEE">
      <w:pPr>
        <w:numPr>
          <w:ilvl w:val="0"/>
          <w:numId w:val="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 </w:t>
      </w:r>
    </w:p>
    <w:p w:rsidR="000B5EEE" w:rsidRPr="000B5EEE" w:rsidRDefault="000B5EEE" w:rsidP="000B5EEE">
      <w:pPr>
        <w:numPr>
          <w:ilvl w:val="0"/>
          <w:numId w:val="2"/>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 </w:t>
      </w:r>
    </w:p>
    <w:p w:rsidR="000B5EEE" w:rsidRPr="000B5EEE" w:rsidRDefault="000B5EEE" w:rsidP="000B5EEE">
      <w:pPr>
        <w:numPr>
          <w:ilvl w:val="0"/>
          <w:numId w:val="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 </w:t>
      </w:r>
    </w:p>
    <w:p w:rsidR="000B5EEE" w:rsidRPr="000B5EEE" w:rsidRDefault="000B5EEE" w:rsidP="000B5EEE">
      <w:pPr>
        <w:numPr>
          <w:ilvl w:val="0"/>
          <w:numId w:val="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B5EEE">
        <w:rPr>
          <w:rFonts w:ascii="Times New Roman" w:hAnsi="Times New Roman" w:cs="Times New Roman"/>
          <w:sz w:val="24"/>
          <w:szCs w:val="24"/>
        </w:rPr>
        <w:t>аудирования</w:t>
      </w:r>
      <w:proofErr w:type="spellEnd"/>
      <w:r w:rsidRPr="000B5EEE">
        <w:rPr>
          <w:rFonts w:ascii="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 </w:t>
      </w:r>
    </w:p>
    <w:p w:rsidR="000B5EEE" w:rsidRPr="000B5EEE" w:rsidRDefault="000B5EEE" w:rsidP="000B5EEE">
      <w:pPr>
        <w:numPr>
          <w:ilvl w:val="0"/>
          <w:numId w:val="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0B5EEE" w:rsidRPr="000B5EEE" w:rsidRDefault="000B5EEE" w:rsidP="000B5EEE">
      <w:pPr>
        <w:numPr>
          <w:ilvl w:val="0"/>
          <w:numId w:val="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извлекать необходимую информацию из различных источников и переводить ее в текстовый формат; </w:t>
      </w:r>
    </w:p>
    <w:p w:rsidR="000B5EEE" w:rsidRPr="000B5EEE" w:rsidRDefault="000B5EEE" w:rsidP="000B5EEE">
      <w:pPr>
        <w:numPr>
          <w:ilvl w:val="0"/>
          <w:numId w:val="3"/>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преобразовывать текст в другие виды передачи информации; </w:t>
      </w:r>
    </w:p>
    <w:p w:rsidR="000B5EEE" w:rsidRPr="000B5EEE" w:rsidRDefault="000B5EEE" w:rsidP="000B5EEE">
      <w:pPr>
        <w:numPr>
          <w:ilvl w:val="0"/>
          <w:numId w:val="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выбирать тему, определять цель и подбирать материал для публичного выступления; </w:t>
      </w:r>
    </w:p>
    <w:p w:rsidR="000B5EEE" w:rsidRPr="000B5EEE" w:rsidRDefault="000B5EEE" w:rsidP="000B5EEE">
      <w:pPr>
        <w:numPr>
          <w:ilvl w:val="0"/>
          <w:numId w:val="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соблюдать культуру публичной речи; </w:t>
      </w:r>
    </w:p>
    <w:p w:rsidR="000B5EEE" w:rsidRPr="000B5EEE" w:rsidRDefault="000B5EEE" w:rsidP="000B5EEE">
      <w:pPr>
        <w:numPr>
          <w:ilvl w:val="0"/>
          <w:numId w:val="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lastRenderedPageBreak/>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0B5EEE" w:rsidRPr="000B5EEE" w:rsidRDefault="000B5EEE" w:rsidP="000B5EEE">
      <w:pPr>
        <w:numPr>
          <w:ilvl w:val="0"/>
          <w:numId w:val="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оценивать собственную и чужую речь с позиции соответствия языковым нормам; </w:t>
      </w:r>
    </w:p>
    <w:p w:rsidR="000B5EEE" w:rsidRPr="000B5EEE" w:rsidRDefault="000B5EEE" w:rsidP="000B5EEE">
      <w:pPr>
        <w:numPr>
          <w:ilvl w:val="0"/>
          <w:numId w:val="4"/>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0B5EEE" w:rsidRPr="000B5EEE" w:rsidRDefault="000B5EEE" w:rsidP="000B5EEE">
      <w:pPr>
        <w:spacing w:after="0"/>
        <w:ind w:firstLine="705"/>
        <w:jc w:val="both"/>
        <w:textAlignment w:val="baseline"/>
        <w:rPr>
          <w:rFonts w:ascii="Times New Roman" w:hAnsi="Times New Roman" w:cs="Times New Roman"/>
          <w:sz w:val="24"/>
          <w:szCs w:val="24"/>
        </w:rPr>
      </w:pPr>
    </w:p>
    <w:p w:rsidR="000B5EEE" w:rsidRPr="000B5EEE" w:rsidRDefault="000B5EEE" w:rsidP="000B5EEE">
      <w:pPr>
        <w:spacing w:after="0"/>
        <w:ind w:firstLine="705"/>
        <w:jc w:val="both"/>
        <w:textAlignment w:val="baseline"/>
        <w:rPr>
          <w:rFonts w:ascii="Times New Roman" w:hAnsi="Times New Roman" w:cs="Times New Roman"/>
          <w:sz w:val="24"/>
          <w:szCs w:val="24"/>
        </w:rPr>
      </w:pPr>
      <w:r w:rsidRPr="000B5EEE">
        <w:rPr>
          <w:rFonts w:ascii="Times New Roman" w:hAnsi="Times New Roman" w:cs="Times New Roman"/>
          <w:bCs/>
          <w:sz w:val="24"/>
          <w:szCs w:val="24"/>
        </w:rPr>
        <w:t>Выпускник на базовом уровне получит возможность научиться:</w:t>
      </w:r>
      <w:r w:rsidRPr="000B5EEE">
        <w:rPr>
          <w:rFonts w:ascii="Times New Roman" w:hAnsi="Times New Roman" w:cs="Times New Roman"/>
          <w:sz w:val="24"/>
          <w:szCs w:val="24"/>
        </w:rPr>
        <w:t> </w:t>
      </w:r>
    </w:p>
    <w:p w:rsidR="000B5EEE" w:rsidRPr="000B5EEE" w:rsidRDefault="000B5EEE" w:rsidP="000B5EEE">
      <w:pPr>
        <w:numPr>
          <w:ilvl w:val="0"/>
          <w:numId w:val="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распознавать уровни и единицы языка в предъявленном тексте и видеть взаимосвязь между ними;</w:t>
      </w:r>
      <w:r w:rsidRPr="000B5EEE">
        <w:rPr>
          <w:rFonts w:ascii="Times New Roman" w:hAnsi="Times New Roman" w:cs="Times New Roman"/>
          <w:sz w:val="24"/>
          <w:szCs w:val="24"/>
        </w:rPr>
        <w:t> </w:t>
      </w:r>
    </w:p>
    <w:p w:rsidR="000B5EEE" w:rsidRPr="000B5EEE" w:rsidRDefault="000B5EEE" w:rsidP="000B5EEE">
      <w:pPr>
        <w:numPr>
          <w:ilvl w:val="0"/>
          <w:numId w:val="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r w:rsidRPr="000B5EEE">
        <w:rPr>
          <w:rFonts w:ascii="Times New Roman" w:hAnsi="Times New Roman" w:cs="Times New Roman"/>
          <w:sz w:val="24"/>
          <w:szCs w:val="24"/>
        </w:rPr>
        <w:t> </w:t>
      </w:r>
    </w:p>
    <w:p w:rsidR="000B5EEE" w:rsidRPr="000B5EEE" w:rsidRDefault="000B5EEE" w:rsidP="000B5EEE">
      <w:pPr>
        <w:numPr>
          <w:ilvl w:val="0"/>
          <w:numId w:val="5"/>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комментировать авторские высказывания на различные темы (в том числе о богатстве и выразительности русского языка);</w:t>
      </w:r>
      <w:r w:rsidRPr="000B5EEE">
        <w:rPr>
          <w:rFonts w:ascii="Times New Roman" w:hAnsi="Times New Roman" w:cs="Times New Roman"/>
          <w:sz w:val="24"/>
          <w:szCs w:val="24"/>
        </w:rPr>
        <w:t> </w:t>
      </w:r>
    </w:p>
    <w:p w:rsidR="000B5EEE" w:rsidRPr="000B5EEE" w:rsidRDefault="000B5EEE" w:rsidP="000B5EEE">
      <w:pPr>
        <w:numPr>
          <w:ilvl w:val="0"/>
          <w:numId w:val="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отличать язык художественной литературы от других разновидностей современного русского языка;</w:t>
      </w:r>
      <w:r w:rsidRPr="000B5EEE">
        <w:rPr>
          <w:rFonts w:ascii="Times New Roman" w:hAnsi="Times New Roman" w:cs="Times New Roman"/>
          <w:sz w:val="24"/>
          <w:szCs w:val="24"/>
        </w:rPr>
        <w:t> </w:t>
      </w:r>
    </w:p>
    <w:p w:rsidR="000B5EEE" w:rsidRPr="000B5EEE" w:rsidRDefault="000B5EEE" w:rsidP="000B5EEE">
      <w:pPr>
        <w:numPr>
          <w:ilvl w:val="0"/>
          <w:numId w:val="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использовать синонимические ресурсы русского языка для более точного выражения мысли и усиления выразительности речи;</w:t>
      </w:r>
      <w:r w:rsidRPr="000B5EEE">
        <w:rPr>
          <w:rFonts w:ascii="Times New Roman" w:hAnsi="Times New Roman" w:cs="Times New Roman"/>
          <w:sz w:val="24"/>
          <w:szCs w:val="24"/>
        </w:rPr>
        <w:t> </w:t>
      </w:r>
    </w:p>
    <w:p w:rsidR="000B5EEE" w:rsidRPr="000B5EEE" w:rsidRDefault="000B5EEE" w:rsidP="000B5EEE">
      <w:pPr>
        <w:numPr>
          <w:ilvl w:val="0"/>
          <w:numId w:val="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иметь представление об историческом развитии русского языка и истории русского языкознания;</w:t>
      </w:r>
      <w:r w:rsidRPr="000B5EEE">
        <w:rPr>
          <w:rFonts w:ascii="Times New Roman" w:hAnsi="Times New Roman" w:cs="Times New Roman"/>
          <w:sz w:val="24"/>
          <w:szCs w:val="24"/>
        </w:rPr>
        <w:t> </w:t>
      </w:r>
    </w:p>
    <w:p w:rsidR="000B5EEE" w:rsidRPr="000B5EEE" w:rsidRDefault="000B5EEE" w:rsidP="000B5EEE">
      <w:pPr>
        <w:numPr>
          <w:ilvl w:val="0"/>
          <w:numId w:val="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выражать согласие или несогласие с мнением собеседника в соответствии с правилами ведения диалогической речи;</w:t>
      </w:r>
      <w:r w:rsidRPr="000B5EEE">
        <w:rPr>
          <w:rFonts w:ascii="Times New Roman" w:hAnsi="Times New Roman" w:cs="Times New Roman"/>
          <w:sz w:val="24"/>
          <w:szCs w:val="24"/>
        </w:rPr>
        <w:t> </w:t>
      </w:r>
    </w:p>
    <w:p w:rsidR="000B5EEE" w:rsidRPr="000B5EEE" w:rsidRDefault="000B5EEE" w:rsidP="000B5EEE">
      <w:pPr>
        <w:numPr>
          <w:ilvl w:val="0"/>
          <w:numId w:val="6"/>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дифференцировать главную и второстепенную информацию, известную и неизвестную информацию в прослушанном тексте;</w:t>
      </w:r>
      <w:r w:rsidRPr="000B5EEE">
        <w:rPr>
          <w:rFonts w:ascii="Times New Roman" w:hAnsi="Times New Roman" w:cs="Times New Roman"/>
          <w:sz w:val="24"/>
          <w:szCs w:val="24"/>
        </w:rPr>
        <w:t> </w:t>
      </w:r>
    </w:p>
    <w:p w:rsidR="000B5EEE" w:rsidRPr="000B5EEE" w:rsidRDefault="000B5EEE" w:rsidP="000B5EEE">
      <w:pPr>
        <w:numPr>
          <w:ilvl w:val="0"/>
          <w:numId w:val="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проводить самостоятельный поиск текстовой и нетекстовой информации, отбирать и анализировать полученную информацию;</w:t>
      </w:r>
      <w:r w:rsidRPr="000B5EEE">
        <w:rPr>
          <w:rFonts w:ascii="Times New Roman" w:hAnsi="Times New Roman" w:cs="Times New Roman"/>
          <w:sz w:val="24"/>
          <w:szCs w:val="24"/>
        </w:rPr>
        <w:t> </w:t>
      </w:r>
    </w:p>
    <w:p w:rsidR="000B5EEE" w:rsidRPr="000B5EEE" w:rsidRDefault="000B5EEE" w:rsidP="000B5EEE">
      <w:pPr>
        <w:numPr>
          <w:ilvl w:val="0"/>
          <w:numId w:val="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сохранять стилевое единство при создании текста заданного функционального стиля;</w:t>
      </w:r>
      <w:r w:rsidRPr="000B5EEE">
        <w:rPr>
          <w:rFonts w:ascii="Times New Roman" w:hAnsi="Times New Roman" w:cs="Times New Roman"/>
          <w:sz w:val="24"/>
          <w:szCs w:val="24"/>
        </w:rPr>
        <w:t> </w:t>
      </w:r>
    </w:p>
    <w:p w:rsidR="000B5EEE" w:rsidRPr="000B5EEE" w:rsidRDefault="000B5EEE" w:rsidP="000B5EEE">
      <w:pPr>
        <w:numPr>
          <w:ilvl w:val="0"/>
          <w:numId w:val="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0B5EEE">
        <w:rPr>
          <w:rFonts w:ascii="Times New Roman" w:hAnsi="Times New Roman" w:cs="Times New Roman"/>
          <w:sz w:val="24"/>
          <w:szCs w:val="24"/>
        </w:rPr>
        <w:t> </w:t>
      </w:r>
    </w:p>
    <w:p w:rsidR="000B5EEE" w:rsidRPr="000B5EEE" w:rsidRDefault="000B5EEE" w:rsidP="000B5EEE">
      <w:pPr>
        <w:numPr>
          <w:ilvl w:val="0"/>
          <w:numId w:val="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создавать отзывы и рецензии на предложенный текст;</w:t>
      </w:r>
      <w:r w:rsidRPr="000B5EEE">
        <w:rPr>
          <w:rFonts w:ascii="Times New Roman" w:hAnsi="Times New Roman" w:cs="Times New Roman"/>
          <w:sz w:val="24"/>
          <w:szCs w:val="24"/>
        </w:rPr>
        <w:t> </w:t>
      </w:r>
    </w:p>
    <w:p w:rsidR="000B5EEE" w:rsidRPr="000B5EEE" w:rsidRDefault="000B5EEE" w:rsidP="000B5EEE">
      <w:pPr>
        <w:numPr>
          <w:ilvl w:val="0"/>
          <w:numId w:val="7"/>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 xml:space="preserve">соблюдать культуру чтения, говорения, </w:t>
      </w:r>
      <w:proofErr w:type="spellStart"/>
      <w:r w:rsidRPr="000B5EEE">
        <w:rPr>
          <w:rFonts w:ascii="Times New Roman" w:hAnsi="Times New Roman" w:cs="Times New Roman"/>
          <w:iCs/>
          <w:sz w:val="24"/>
          <w:szCs w:val="24"/>
        </w:rPr>
        <w:t>аудирования</w:t>
      </w:r>
      <w:proofErr w:type="spellEnd"/>
      <w:r w:rsidRPr="000B5EEE">
        <w:rPr>
          <w:rFonts w:ascii="Times New Roman" w:hAnsi="Times New Roman" w:cs="Times New Roman"/>
          <w:iCs/>
          <w:sz w:val="24"/>
          <w:szCs w:val="24"/>
        </w:rPr>
        <w:t xml:space="preserve"> и письма;</w:t>
      </w:r>
      <w:r w:rsidRPr="000B5EEE">
        <w:rPr>
          <w:rFonts w:ascii="Times New Roman" w:hAnsi="Times New Roman" w:cs="Times New Roman"/>
          <w:sz w:val="24"/>
          <w:szCs w:val="24"/>
        </w:rPr>
        <w:t> </w:t>
      </w:r>
    </w:p>
    <w:p w:rsidR="000B5EEE" w:rsidRPr="000B5EEE" w:rsidRDefault="000B5EEE" w:rsidP="000B5EEE">
      <w:pPr>
        <w:numPr>
          <w:ilvl w:val="0"/>
          <w:numId w:val="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соблюдать культуру научного и делового общения в устной и письменной форме, в том числе при обсуждении дискуссионных проблем;</w:t>
      </w:r>
      <w:r w:rsidRPr="000B5EEE">
        <w:rPr>
          <w:rFonts w:ascii="Times New Roman" w:hAnsi="Times New Roman" w:cs="Times New Roman"/>
          <w:sz w:val="24"/>
          <w:szCs w:val="24"/>
        </w:rPr>
        <w:t> </w:t>
      </w:r>
    </w:p>
    <w:p w:rsidR="000B5EEE" w:rsidRPr="000B5EEE" w:rsidRDefault="000B5EEE" w:rsidP="000B5EEE">
      <w:pPr>
        <w:numPr>
          <w:ilvl w:val="0"/>
          <w:numId w:val="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соблюдать нормы речевого поведения в разговорной речи, а также в учебно-научной и официально-деловой сферах общения;</w:t>
      </w:r>
      <w:r w:rsidRPr="000B5EEE">
        <w:rPr>
          <w:rFonts w:ascii="Times New Roman" w:hAnsi="Times New Roman" w:cs="Times New Roman"/>
          <w:sz w:val="24"/>
          <w:szCs w:val="24"/>
        </w:rPr>
        <w:t> </w:t>
      </w:r>
    </w:p>
    <w:p w:rsidR="000B5EEE" w:rsidRPr="000B5EEE" w:rsidRDefault="000B5EEE" w:rsidP="000B5EEE">
      <w:pPr>
        <w:numPr>
          <w:ilvl w:val="0"/>
          <w:numId w:val="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осуществлять речевой самоконтроль;</w:t>
      </w:r>
      <w:r w:rsidRPr="000B5EEE">
        <w:rPr>
          <w:rFonts w:ascii="Times New Roman" w:hAnsi="Times New Roman" w:cs="Times New Roman"/>
          <w:sz w:val="24"/>
          <w:szCs w:val="24"/>
        </w:rPr>
        <w:t> </w:t>
      </w:r>
    </w:p>
    <w:p w:rsidR="000B5EEE" w:rsidRPr="000B5EEE" w:rsidRDefault="000B5EEE" w:rsidP="000B5EEE">
      <w:pPr>
        <w:numPr>
          <w:ilvl w:val="0"/>
          <w:numId w:val="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совершенствовать орфографические и пунктуационные умения и навыки на основе знаний о нормах русского литературного языка;</w:t>
      </w:r>
      <w:r w:rsidRPr="000B5EEE">
        <w:rPr>
          <w:rFonts w:ascii="Times New Roman" w:hAnsi="Times New Roman" w:cs="Times New Roman"/>
          <w:sz w:val="24"/>
          <w:szCs w:val="24"/>
        </w:rPr>
        <w:t> </w:t>
      </w:r>
    </w:p>
    <w:p w:rsidR="000B5EEE" w:rsidRPr="000B5EEE" w:rsidRDefault="000B5EEE" w:rsidP="000B5EEE">
      <w:pPr>
        <w:numPr>
          <w:ilvl w:val="0"/>
          <w:numId w:val="8"/>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r w:rsidRPr="000B5EEE">
        <w:rPr>
          <w:rFonts w:ascii="Times New Roman" w:hAnsi="Times New Roman" w:cs="Times New Roman"/>
          <w:sz w:val="24"/>
          <w:szCs w:val="24"/>
        </w:rPr>
        <w:t> </w:t>
      </w:r>
    </w:p>
    <w:p w:rsidR="000B5EEE" w:rsidRPr="000B5EEE" w:rsidRDefault="000B5EEE" w:rsidP="000B5EEE">
      <w:pPr>
        <w:numPr>
          <w:ilvl w:val="0"/>
          <w:numId w:val="9"/>
        </w:numPr>
        <w:spacing w:after="0" w:line="240" w:lineRule="auto"/>
        <w:ind w:left="0" w:firstLine="705"/>
        <w:jc w:val="both"/>
        <w:textAlignment w:val="baseline"/>
        <w:rPr>
          <w:rFonts w:ascii="Times New Roman" w:hAnsi="Times New Roman" w:cs="Times New Roman"/>
          <w:sz w:val="24"/>
          <w:szCs w:val="24"/>
        </w:rPr>
      </w:pPr>
      <w:r w:rsidRPr="000B5EEE">
        <w:rPr>
          <w:rFonts w:ascii="Times New Roman" w:hAnsi="Times New Roman" w:cs="Times New Roman"/>
          <w:iCs/>
          <w:sz w:val="24"/>
          <w:szCs w:val="24"/>
        </w:rPr>
        <w:t>оценивать эстетическую сторону речевого высказывания при анализе текстов (в том числе художественной литературы).</w:t>
      </w:r>
      <w:r w:rsidRPr="000B5EEE">
        <w:rPr>
          <w:rFonts w:ascii="Times New Roman" w:hAnsi="Times New Roman" w:cs="Times New Roman"/>
          <w:sz w:val="24"/>
          <w:szCs w:val="24"/>
        </w:rPr>
        <w:t> </w:t>
      </w:r>
    </w:p>
    <w:p w:rsidR="00C641B2" w:rsidRDefault="00C641B2" w:rsidP="000B5EEE">
      <w:pPr>
        <w:spacing w:after="0"/>
        <w:rPr>
          <w:rFonts w:ascii="Times New Roman" w:hAnsi="Times New Roman" w:cs="Times New Roman"/>
          <w:sz w:val="24"/>
          <w:szCs w:val="24"/>
        </w:rPr>
      </w:pPr>
    </w:p>
    <w:p w:rsidR="000B5EEE" w:rsidRDefault="000B5EEE" w:rsidP="000B5EEE">
      <w:pPr>
        <w:spacing w:after="0"/>
        <w:rPr>
          <w:rFonts w:ascii="Times New Roman" w:hAnsi="Times New Roman" w:cs="Times New Roman"/>
          <w:sz w:val="24"/>
          <w:szCs w:val="24"/>
        </w:rPr>
      </w:pPr>
    </w:p>
    <w:p w:rsidR="000B5EEE" w:rsidRDefault="000B5EEE" w:rsidP="000B5EEE">
      <w:pPr>
        <w:spacing w:after="0"/>
        <w:rPr>
          <w:rFonts w:ascii="Times New Roman" w:hAnsi="Times New Roman" w:cs="Times New Roman"/>
          <w:sz w:val="24"/>
          <w:szCs w:val="24"/>
        </w:rPr>
      </w:pPr>
    </w:p>
    <w:p w:rsidR="007378E5" w:rsidRDefault="007378E5" w:rsidP="000B5EEE">
      <w:pPr>
        <w:spacing w:after="0"/>
        <w:rPr>
          <w:rFonts w:ascii="Times New Roman" w:hAnsi="Times New Roman" w:cs="Times New Roman"/>
          <w:sz w:val="24"/>
          <w:szCs w:val="24"/>
        </w:rPr>
      </w:pPr>
    </w:p>
    <w:p w:rsidR="000B5EEE" w:rsidRDefault="000B5EEE" w:rsidP="000B5EEE">
      <w:pPr>
        <w:spacing w:after="0"/>
        <w:rPr>
          <w:rFonts w:ascii="Times New Roman" w:hAnsi="Times New Roman" w:cs="Times New Roman"/>
          <w:sz w:val="24"/>
          <w:szCs w:val="24"/>
        </w:rPr>
      </w:pPr>
    </w:p>
    <w:p w:rsidR="000B5EEE" w:rsidRPr="000F2E04" w:rsidRDefault="000B5EEE" w:rsidP="000B5EEE">
      <w:pPr>
        <w:shd w:val="clear" w:color="auto" w:fill="FFFFFF"/>
        <w:spacing w:after="0" w:line="240" w:lineRule="atLeast"/>
        <w:ind w:left="720"/>
        <w:jc w:val="center"/>
        <w:rPr>
          <w:rFonts w:ascii="Times New Roman" w:eastAsia="Times New Roman" w:hAnsi="Times New Roman"/>
          <w:b/>
          <w:sz w:val="24"/>
          <w:szCs w:val="24"/>
        </w:rPr>
      </w:pPr>
      <w:r w:rsidRPr="000F2E04">
        <w:rPr>
          <w:rFonts w:ascii="Times New Roman" w:eastAsia="Times New Roman" w:hAnsi="Times New Roman"/>
          <w:b/>
          <w:sz w:val="24"/>
          <w:szCs w:val="24"/>
        </w:rPr>
        <w:lastRenderedPageBreak/>
        <w:t xml:space="preserve">3. Тематическое </w:t>
      </w:r>
      <w:r w:rsidR="007378E5">
        <w:rPr>
          <w:rFonts w:ascii="Times New Roman" w:eastAsia="Times New Roman" w:hAnsi="Times New Roman"/>
          <w:b/>
          <w:sz w:val="24"/>
          <w:szCs w:val="24"/>
        </w:rPr>
        <w:t xml:space="preserve">планирование </w:t>
      </w:r>
      <w:r w:rsidRPr="000F2E04">
        <w:rPr>
          <w:rFonts w:ascii="Times New Roman" w:eastAsia="Times New Roman" w:hAnsi="Times New Roman"/>
          <w:b/>
          <w:sz w:val="24"/>
          <w:szCs w:val="24"/>
        </w:rPr>
        <w:t>учебного курса</w:t>
      </w:r>
    </w:p>
    <w:tbl>
      <w:tblPr>
        <w:tblW w:w="9974"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3363"/>
        <w:gridCol w:w="3402"/>
        <w:gridCol w:w="870"/>
        <w:gridCol w:w="1539"/>
      </w:tblGrid>
      <w:tr w:rsidR="007378E5" w:rsidRPr="000B5EEE" w:rsidTr="007378E5">
        <w:tc>
          <w:tcPr>
            <w:tcW w:w="800" w:type="dxa"/>
            <w:shd w:val="clear" w:color="auto" w:fill="auto"/>
          </w:tcPr>
          <w:p w:rsidR="007378E5" w:rsidRPr="000B5EEE" w:rsidRDefault="007378E5" w:rsidP="007378E5">
            <w:pPr>
              <w:spacing w:line="240" w:lineRule="auto"/>
              <w:jc w:val="center"/>
              <w:rPr>
                <w:rFonts w:ascii="Times New Roman" w:hAnsi="Times New Roman" w:cs="Times New Roman"/>
                <w:sz w:val="24"/>
                <w:szCs w:val="24"/>
              </w:rPr>
            </w:pPr>
            <w:r w:rsidRPr="000B5EEE">
              <w:rPr>
                <w:rFonts w:ascii="Times New Roman" w:hAnsi="Times New Roman" w:cs="Times New Roman"/>
                <w:sz w:val="24"/>
                <w:szCs w:val="24"/>
              </w:rPr>
              <w:t>№ урока</w:t>
            </w:r>
          </w:p>
        </w:tc>
        <w:tc>
          <w:tcPr>
            <w:tcW w:w="3363" w:type="dxa"/>
            <w:shd w:val="clear" w:color="auto" w:fill="auto"/>
          </w:tcPr>
          <w:p w:rsidR="007378E5" w:rsidRPr="000B5EEE" w:rsidRDefault="007378E5" w:rsidP="007378E5">
            <w:pPr>
              <w:spacing w:line="240" w:lineRule="auto"/>
              <w:jc w:val="center"/>
              <w:rPr>
                <w:rFonts w:ascii="Times New Roman" w:hAnsi="Times New Roman" w:cs="Times New Roman"/>
                <w:sz w:val="24"/>
                <w:szCs w:val="24"/>
              </w:rPr>
            </w:pPr>
            <w:r w:rsidRPr="000B5EEE">
              <w:rPr>
                <w:rFonts w:ascii="Times New Roman" w:hAnsi="Times New Roman" w:cs="Times New Roman"/>
                <w:sz w:val="24"/>
                <w:szCs w:val="24"/>
              </w:rPr>
              <w:t>Тема раздела и урока</w:t>
            </w:r>
          </w:p>
        </w:tc>
        <w:tc>
          <w:tcPr>
            <w:tcW w:w="3402" w:type="dxa"/>
          </w:tcPr>
          <w:p w:rsidR="007378E5" w:rsidRPr="000B5EEE" w:rsidRDefault="007378E5" w:rsidP="007378E5">
            <w:pPr>
              <w:spacing w:line="240" w:lineRule="auto"/>
              <w:jc w:val="center"/>
              <w:rPr>
                <w:rFonts w:ascii="Times New Roman" w:hAnsi="Times New Roman" w:cs="Times New Roman"/>
                <w:sz w:val="24"/>
                <w:szCs w:val="24"/>
              </w:rPr>
            </w:pPr>
            <w:r w:rsidRPr="000B5EEE">
              <w:rPr>
                <w:rFonts w:ascii="Times New Roman" w:hAnsi="Times New Roman" w:cs="Times New Roman"/>
                <w:sz w:val="24"/>
                <w:szCs w:val="24"/>
              </w:rPr>
              <w:t>Реализация воспитательного потенциала урока (виды и формы деятельности)</w:t>
            </w:r>
          </w:p>
        </w:tc>
        <w:tc>
          <w:tcPr>
            <w:tcW w:w="870" w:type="dxa"/>
            <w:shd w:val="clear" w:color="auto" w:fill="auto"/>
          </w:tcPr>
          <w:p w:rsidR="007378E5" w:rsidRPr="000B5EEE" w:rsidRDefault="007378E5" w:rsidP="007378E5">
            <w:pPr>
              <w:spacing w:line="240" w:lineRule="auto"/>
              <w:jc w:val="center"/>
              <w:rPr>
                <w:rFonts w:ascii="Times New Roman" w:hAnsi="Times New Roman" w:cs="Times New Roman"/>
                <w:sz w:val="24"/>
                <w:szCs w:val="24"/>
              </w:rPr>
            </w:pPr>
            <w:r w:rsidRPr="000B5EEE">
              <w:rPr>
                <w:rFonts w:ascii="Times New Roman" w:hAnsi="Times New Roman" w:cs="Times New Roman"/>
                <w:sz w:val="24"/>
                <w:szCs w:val="24"/>
              </w:rPr>
              <w:t>Количество часов</w:t>
            </w:r>
          </w:p>
        </w:tc>
        <w:tc>
          <w:tcPr>
            <w:tcW w:w="1539" w:type="dxa"/>
          </w:tcPr>
          <w:p w:rsidR="007378E5" w:rsidRPr="000B5EEE" w:rsidRDefault="007378E5" w:rsidP="007378E5">
            <w:pPr>
              <w:spacing w:line="240" w:lineRule="auto"/>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11 класс</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Pr="000B5EEE" w:rsidRDefault="007378E5" w:rsidP="007378E5">
            <w:pPr>
              <w:spacing w:line="240" w:lineRule="auto"/>
              <w:jc w:val="both"/>
              <w:rPr>
                <w:rFonts w:ascii="Times New Roman" w:hAnsi="Times New Roman" w:cs="Times New Roman"/>
                <w:sz w:val="24"/>
                <w:szCs w:val="24"/>
              </w:rPr>
            </w:pP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Введение (1 час)</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1539" w:type="dxa"/>
          </w:tcPr>
          <w:p w:rsidR="007378E5" w:rsidRPr="000B5EEE" w:rsidRDefault="007378E5" w:rsidP="007378E5">
            <w:pPr>
              <w:spacing w:line="240" w:lineRule="auto"/>
              <w:jc w:val="both"/>
              <w:rPr>
                <w:rFonts w:ascii="Times New Roman" w:hAnsi="Times New Roman" w:cs="Times New Roman"/>
                <w:sz w:val="24"/>
                <w:szCs w:val="24"/>
              </w:rPr>
            </w:pP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sz w:val="24"/>
                <w:szCs w:val="24"/>
              </w:rPr>
              <w:t>Особенности письменного общения.</w:t>
            </w:r>
            <w:r w:rsidRPr="000B5EEE">
              <w:rPr>
                <w:rFonts w:ascii="Times New Roman" w:hAnsi="Times New Roman" w:cs="Times New Roman"/>
                <w:color w:val="000000"/>
                <w:sz w:val="24"/>
                <w:szCs w:val="24"/>
              </w:rPr>
              <w:t xml:space="preserve"> Речевое общение как взаимодействие между людьми посредством языка. Единство двух сторон общения: передача и восприятие смысла речи. Виды речевой деятельности: говорение (передача смысла с помощью речевых сигналов в устной форме) — слушание (восприятие речевых сигналов с целью выяснения смысла высказывания); письмо (передача смысла с помощью графических знаков) — чтение (смысловая расшифровка графических знаков).</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Формы речевого общения: письменные и устные.</w:t>
            </w:r>
            <w:r w:rsidRPr="000B5EEE">
              <w:rPr>
                <w:rFonts w:ascii="Times New Roman" w:hAnsi="Times New Roman" w:cs="Times New Roman"/>
                <w:sz w:val="24"/>
                <w:szCs w:val="24"/>
              </w:rPr>
              <w:t xml:space="preserve"> </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Pr="000B5EEE" w:rsidRDefault="007378E5" w:rsidP="007378E5">
            <w:pPr>
              <w:spacing w:line="240" w:lineRule="auto"/>
              <w:jc w:val="both"/>
              <w:rPr>
                <w:rFonts w:ascii="Times New Roman" w:hAnsi="Times New Roman" w:cs="Times New Roman"/>
                <w:sz w:val="24"/>
                <w:szCs w:val="24"/>
              </w:rPr>
            </w:pPr>
            <w:r>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Орфография (18 часов)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1539" w:type="dxa"/>
          </w:tcPr>
          <w:p w:rsidR="007378E5" w:rsidRPr="000B5EEE" w:rsidRDefault="007378E5" w:rsidP="007378E5">
            <w:pPr>
              <w:spacing w:line="240" w:lineRule="auto"/>
              <w:jc w:val="both"/>
              <w:rPr>
                <w:rFonts w:ascii="Times New Roman" w:hAnsi="Times New Roman" w:cs="Times New Roman"/>
                <w:sz w:val="24"/>
                <w:szCs w:val="24"/>
              </w:rPr>
            </w:pP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sz w:val="24"/>
                <w:szCs w:val="24"/>
              </w:rPr>
              <w:t xml:space="preserve">Орфография как система правил правописания. </w:t>
            </w:r>
            <w:r w:rsidRPr="000B5EEE">
              <w:rPr>
                <w:rFonts w:ascii="Times New Roman" w:hAnsi="Times New Roman" w:cs="Times New Roman"/>
                <w:color w:val="000000"/>
                <w:sz w:val="24"/>
                <w:szCs w:val="24"/>
              </w:rPr>
              <w:t>Некоторые сведения из истории орфографии. Роль орфографии в письменном общении людей, ее возможности для более точной передачи смысла речи.</w:t>
            </w:r>
          </w:p>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color w:val="000000"/>
                <w:sz w:val="24"/>
                <w:szCs w:val="24"/>
              </w:rPr>
              <w:t>Разделы русской орфографии и обобщающее правило для каждого из них</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3</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 xml:space="preserve">Морфема как минимальная значимая часть слова. </w:t>
            </w:r>
            <w:r w:rsidRPr="000B5EEE">
              <w:rPr>
                <w:rFonts w:ascii="Times New Roman" w:hAnsi="Times New Roman" w:cs="Times New Roman"/>
                <w:color w:val="000000"/>
                <w:sz w:val="24"/>
                <w:szCs w:val="24"/>
              </w:rPr>
              <w:t xml:space="preserve">Морфема как минимальная значимая часть слова. </w:t>
            </w:r>
            <w:r w:rsidRPr="000B5EEE">
              <w:rPr>
                <w:rFonts w:ascii="Times New Roman" w:hAnsi="Times New Roman" w:cs="Times New Roman"/>
                <w:color w:val="000000"/>
                <w:sz w:val="24"/>
                <w:szCs w:val="24"/>
              </w:rPr>
              <w:lastRenderedPageBreak/>
              <w:t>Система орфограмм данного раздела орфографии. Принцип единообразного написания морфем — ведущий принцип русского правописания (морфемный).</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 xml:space="preserve">на уроках явлений, </w:t>
            </w:r>
            <w:r w:rsidRPr="000B5EEE">
              <w:rPr>
                <w:rFonts w:ascii="Times New Roman" w:eastAsia="№Е" w:hAnsi="Times New Roman" w:cs="Times New Roman"/>
                <w:color w:val="000000"/>
                <w:kern w:val="2"/>
                <w:sz w:val="24"/>
                <w:szCs w:val="24"/>
                <w:lang w:eastAsia="ko-KR"/>
              </w:rPr>
              <w:lastRenderedPageBreak/>
              <w:t>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4</w:t>
            </w: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 xml:space="preserve">Правописание корней. </w:t>
            </w:r>
            <w:r w:rsidRPr="000B5EEE">
              <w:rPr>
                <w:rFonts w:ascii="Times New Roman" w:hAnsi="Times New Roman" w:cs="Times New Roman"/>
                <w:color w:val="000000"/>
                <w:sz w:val="24"/>
                <w:szCs w:val="24"/>
              </w:rPr>
              <w:t>Правописание гласных корня: безударные проверяемые и непроверяемые, е и э в заимствованных словах. Правила, нарушающие единообразие написания корня (</w:t>
            </w:r>
            <w:proofErr w:type="spellStart"/>
            <w:r w:rsidRPr="000B5EEE">
              <w:rPr>
                <w:rFonts w:ascii="Times New Roman" w:hAnsi="Times New Roman" w:cs="Times New Roman"/>
                <w:color w:val="000000"/>
                <w:sz w:val="24"/>
                <w:szCs w:val="24"/>
              </w:rPr>
              <w:t>ы</w:t>
            </w:r>
            <w:proofErr w:type="spellEnd"/>
            <w:r w:rsidRPr="000B5EEE">
              <w:rPr>
                <w:rFonts w:ascii="Times New Roman" w:hAnsi="Times New Roman" w:cs="Times New Roman"/>
                <w:color w:val="000000"/>
                <w:sz w:val="24"/>
                <w:szCs w:val="24"/>
              </w:rPr>
              <w:t xml:space="preserve"> или и в корне после приставок), и понятие о фонетическом принципе написания. Группы корней с чередованием гласных</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5</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согласных корня: </w:t>
            </w:r>
            <w:r w:rsidRPr="000B5EEE">
              <w:rPr>
                <w:rFonts w:ascii="Times New Roman" w:hAnsi="Times New Roman" w:cs="Times New Roman"/>
                <w:color w:val="000000"/>
                <w:sz w:val="24"/>
                <w:szCs w:val="24"/>
              </w:rPr>
              <w:t xml:space="preserve">звонких и глухих; непроизносимых; удвоенных. Чередование согласных в корне и связанные с этим орфографические трудности (доска — дощатый, очки — очечник). Правописание иноязычных словообразовательных элементов (лог, фил, </w:t>
            </w:r>
            <w:proofErr w:type="spellStart"/>
            <w:r w:rsidRPr="000B5EEE">
              <w:rPr>
                <w:rFonts w:ascii="Times New Roman" w:hAnsi="Times New Roman" w:cs="Times New Roman"/>
                <w:color w:val="000000"/>
                <w:sz w:val="24"/>
                <w:szCs w:val="24"/>
              </w:rPr>
              <w:t>гео</w:t>
            </w:r>
            <w:proofErr w:type="spellEnd"/>
            <w:r w:rsidRPr="000B5EEE">
              <w:rPr>
                <w:rFonts w:ascii="Times New Roman" w:hAnsi="Times New Roman" w:cs="Times New Roman"/>
                <w:color w:val="000000"/>
                <w:sz w:val="24"/>
                <w:szCs w:val="24"/>
              </w:rPr>
              <w:t>, фон и т. п.). Использование орфографического и словообразовательного словарей для объяснения правильного написания корня слова.</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Этимологическая справка как прием объяснения написания корней слов.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6</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приставок.</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 xml:space="preserve">Деление приставок на группы, соотносимые с разными принципами написания: </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1) приставки на </w:t>
            </w:r>
            <w:proofErr w:type="spellStart"/>
            <w:r w:rsidRPr="000B5EEE">
              <w:rPr>
                <w:rFonts w:ascii="Times New Roman" w:hAnsi="Times New Roman" w:cs="Times New Roman"/>
                <w:color w:val="000000"/>
                <w:sz w:val="24"/>
                <w:szCs w:val="24"/>
              </w:rPr>
              <w:t>з</w:t>
            </w:r>
            <w:proofErr w:type="spellEnd"/>
            <w:r w:rsidRPr="000B5EEE">
              <w:rPr>
                <w:rFonts w:ascii="Times New Roman" w:hAnsi="Times New Roman" w:cs="Times New Roman"/>
                <w:color w:val="000000"/>
                <w:sz w:val="24"/>
                <w:szCs w:val="24"/>
              </w:rPr>
              <w:t xml:space="preserve">(с) — фонетический принцип; </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2) все  остальные приставки (русские и иноязычные по происхождению) — </w:t>
            </w:r>
            <w:r w:rsidRPr="000B5EEE">
              <w:rPr>
                <w:rFonts w:ascii="Times New Roman" w:hAnsi="Times New Roman" w:cs="Times New Roman"/>
                <w:color w:val="000000"/>
                <w:sz w:val="24"/>
                <w:szCs w:val="24"/>
              </w:rPr>
              <w:lastRenderedPageBreak/>
              <w:t>морфемный принцип написания.</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7</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Роль смыслового анализа при различении приставок при- и пре-.</w:t>
            </w:r>
          </w:p>
          <w:p w:rsidR="007378E5" w:rsidRPr="000B5EEE" w:rsidRDefault="007378E5" w:rsidP="007378E5">
            <w:pPr>
              <w:spacing w:line="240" w:lineRule="auto"/>
              <w:jc w:val="both"/>
              <w:rPr>
                <w:rFonts w:ascii="Times New Roman" w:hAnsi="Times New Roman" w:cs="Times New Roman"/>
                <w:sz w:val="24"/>
                <w:szCs w:val="24"/>
              </w:rPr>
            </w:pP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8</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суффиксов. </w:t>
            </w:r>
            <w:r w:rsidRPr="000B5EEE">
              <w:rPr>
                <w:rFonts w:ascii="Times New Roman" w:hAnsi="Times New Roman" w:cs="Times New Roman"/>
                <w:color w:val="000000"/>
                <w:sz w:val="24"/>
                <w:szCs w:val="24"/>
              </w:rPr>
              <w:t>Система орфограмм, отражающая написание суффиксов разных частей речи. Роль словообразовательного анализа слова при выборе правильного написания суффиксов. Типичные </w:t>
            </w:r>
            <w:r w:rsidRPr="000B5EEE">
              <w:rPr>
                <w:rFonts w:ascii="Times New Roman" w:hAnsi="Times New Roman" w:cs="Times New Roman"/>
                <w:bCs/>
                <w:color w:val="000000"/>
                <w:sz w:val="24"/>
                <w:szCs w:val="24"/>
              </w:rPr>
              <w:t>суффиксы имен существительных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_арь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_тель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_ник</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_изн</w:t>
            </w:r>
            <w:proofErr w:type="spellEnd"/>
            <w:r w:rsidRPr="000B5EEE">
              <w:rPr>
                <w:rFonts w:ascii="Times New Roman" w:hAnsi="Times New Roman" w:cs="Times New Roman"/>
                <w:color w:val="000000"/>
                <w:sz w:val="24"/>
                <w:szCs w:val="24"/>
              </w:rPr>
              <w:t>(а),</w:t>
            </w:r>
            <w:proofErr w:type="spellStart"/>
            <w:r w:rsidRPr="000B5EEE">
              <w:rPr>
                <w:rFonts w:ascii="Times New Roman" w:hAnsi="Times New Roman" w:cs="Times New Roman"/>
                <w:color w:val="000000"/>
                <w:sz w:val="24"/>
                <w:szCs w:val="24"/>
              </w:rPr>
              <w:t>_ость</w:t>
            </w:r>
            <w:proofErr w:type="spellEnd"/>
            <w:r w:rsidRPr="000B5EEE">
              <w:rPr>
                <w:rFonts w:ascii="Times New Roman" w:hAnsi="Times New Roman" w:cs="Times New Roman"/>
                <w:color w:val="000000"/>
                <w:sz w:val="24"/>
                <w:szCs w:val="24"/>
              </w:rPr>
              <w:t xml:space="preserve">( ), </w:t>
            </w:r>
            <w:proofErr w:type="spellStart"/>
            <w:r w:rsidRPr="000B5EEE">
              <w:rPr>
                <w:rFonts w:ascii="Times New Roman" w:hAnsi="Times New Roman" w:cs="Times New Roman"/>
                <w:color w:val="000000"/>
                <w:sz w:val="24"/>
                <w:szCs w:val="24"/>
              </w:rPr>
              <w:t>_ени</w:t>
            </w:r>
            <w:proofErr w:type="spellEnd"/>
            <w:r w:rsidRPr="000B5EEE">
              <w:rPr>
                <w:rFonts w:ascii="Times New Roman" w:hAnsi="Times New Roman" w:cs="Times New Roman"/>
                <w:color w:val="000000"/>
                <w:sz w:val="24"/>
                <w:szCs w:val="24"/>
              </w:rPr>
              <w:t xml:space="preserve">(е) и др. Различение суффиксов </w:t>
            </w:r>
            <w:proofErr w:type="spellStart"/>
            <w:r w:rsidRPr="000B5EEE">
              <w:rPr>
                <w:rFonts w:ascii="Times New Roman" w:hAnsi="Times New Roman" w:cs="Times New Roman"/>
                <w:color w:val="000000"/>
                <w:sz w:val="24"/>
                <w:szCs w:val="24"/>
              </w:rPr>
              <w:t>_чик</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_щик</w:t>
            </w:r>
            <w:proofErr w:type="spellEnd"/>
            <w:r w:rsidRPr="000B5EEE">
              <w:rPr>
                <w:rFonts w:ascii="Times New Roman" w:hAnsi="Times New Roman" w:cs="Times New Roman"/>
                <w:color w:val="000000"/>
                <w:sz w:val="24"/>
                <w:szCs w:val="24"/>
              </w:rPr>
              <w:t xml:space="preserve"> со значением лица.</w:t>
            </w:r>
          </w:p>
        </w:tc>
        <w:tc>
          <w:tcPr>
            <w:tcW w:w="3402" w:type="dxa"/>
          </w:tcPr>
          <w:p w:rsidR="007378E5" w:rsidRPr="000B5EEE" w:rsidRDefault="007378E5" w:rsidP="007378E5">
            <w:pPr>
              <w:widowControl w:val="0"/>
              <w:autoSpaceDE w:val="0"/>
              <w:autoSpaceDN w:val="0"/>
              <w:spacing w:before="1" w:line="240" w:lineRule="auto"/>
              <w:rPr>
                <w:rFonts w:ascii="Times New Roman" w:hAnsi="Times New Roman" w:cs="Times New Roman"/>
                <w:sz w:val="24"/>
                <w:szCs w:val="24"/>
                <w:lang w:eastAsia="en-US"/>
              </w:rPr>
            </w:pPr>
            <w:r w:rsidRPr="000B5EEE">
              <w:rPr>
                <w:rFonts w:ascii="Times New Roman" w:hAnsi="Times New Roman" w:cs="Times New Roman"/>
                <w:sz w:val="24"/>
                <w:szCs w:val="24"/>
                <w:lang w:eastAsia="en-US"/>
              </w:rPr>
              <w:t>Активизация познавательной</w:t>
            </w:r>
            <w:r w:rsidRPr="000B5EEE">
              <w:rPr>
                <w:rFonts w:ascii="Times New Roman" w:hAnsi="Times New Roman" w:cs="Times New Roman"/>
                <w:spacing w:val="-67"/>
                <w:sz w:val="24"/>
                <w:szCs w:val="24"/>
                <w:lang w:eastAsia="en-US"/>
              </w:rPr>
              <w:t xml:space="preserve"> </w:t>
            </w:r>
            <w:r w:rsidRPr="000B5EEE">
              <w:rPr>
                <w:rFonts w:ascii="Times New Roman" w:hAnsi="Times New Roman" w:cs="Times New Roman"/>
                <w:sz w:val="24"/>
                <w:szCs w:val="24"/>
                <w:lang w:eastAsia="en-US"/>
              </w:rPr>
              <w:t>деятельности</w:t>
            </w:r>
            <w:r w:rsidRPr="000B5EEE">
              <w:rPr>
                <w:rFonts w:ascii="Times New Roman" w:hAnsi="Times New Roman" w:cs="Times New Roman"/>
                <w:spacing w:val="1"/>
                <w:sz w:val="24"/>
                <w:szCs w:val="24"/>
                <w:lang w:eastAsia="en-US"/>
              </w:rPr>
              <w:t xml:space="preserve"> </w:t>
            </w:r>
            <w:r w:rsidRPr="000B5EEE">
              <w:rPr>
                <w:rFonts w:ascii="Times New Roman" w:hAnsi="Times New Roman" w:cs="Times New Roman"/>
                <w:sz w:val="24"/>
                <w:szCs w:val="24"/>
                <w:lang w:eastAsia="en-US"/>
              </w:rPr>
              <w:t>учащихся,</w:t>
            </w:r>
            <w:r w:rsidRPr="000B5EEE">
              <w:rPr>
                <w:rFonts w:ascii="Times New Roman" w:hAnsi="Times New Roman" w:cs="Times New Roman"/>
                <w:spacing w:val="1"/>
                <w:sz w:val="24"/>
                <w:szCs w:val="24"/>
                <w:lang w:eastAsia="en-US"/>
              </w:rPr>
              <w:t xml:space="preserve"> </w:t>
            </w:r>
            <w:r w:rsidRPr="000B5EEE">
              <w:rPr>
                <w:rFonts w:ascii="Times New Roman" w:hAnsi="Times New Roman" w:cs="Times New Roman"/>
                <w:sz w:val="24"/>
                <w:szCs w:val="24"/>
                <w:lang w:eastAsia="en-US"/>
              </w:rPr>
              <w:t>привлечение внимания</w:t>
            </w:r>
          </w:p>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lang w:eastAsia="en-US"/>
              </w:rPr>
              <w:t xml:space="preserve">школьников к </w:t>
            </w:r>
            <w:r w:rsidRPr="000B5EEE">
              <w:rPr>
                <w:rFonts w:ascii="Times New Roman" w:hAnsi="Times New Roman" w:cs="Times New Roman"/>
                <w:spacing w:val="-67"/>
                <w:sz w:val="24"/>
                <w:szCs w:val="24"/>
                <w:lang w:eastAsia="en-US"/>
              </w:rPr>
              <w:t xml:space="preserve"> </w:t>
            </w:r>
            <w:r w:rsidRPr="000B5EEE">
              <w:rPr>
                <w:rFonts w:ascii="Times New Roman" w:hAnsi="Times New Roman" w:cs="Times New Roman"/>
                <w:spacing w:val="-1"/>
                <w:sz w:val="24"/>
                <w:szCs w:val="24"/>
                <w:lang w:eastAsia="en-US"/>
              </w:rPr>
              <w:t xml:space="preserve">ценностному </w:t>
            </w:r>
            <w:r w:rsidRPr="000B5EEE">
              <w:rPr>
                <w:rFonts w:ascii="Times New Roman" w:hAnsi="Times New Roman" w:cs="Times New Roman"/>
                <w:sz w:val="24"/>
                <w:szCs w:val="24"/>
                <w:lang w:eastAsia="en-US"/>
              </w:rPr>
              <w:t>аспекту</w:t>
            </w:r>
            <w:r w:rsidRPr="000B5EEE">
              <w:rPr>
                <w:rFonts w:ascii="Times New Roman" w:hAnsi="Times New Roman" w:cs="Times New Roman"/>
                <w:spacing w:val="-67"/>
                <w:sz w:val="24"/>
                <w:szCs w:val="24"/>
                <w:lang w:eastAsia="en-US"/>
              </w:rPr>
              <w:t xml:space="preserve"> </w:t>
            </w:r>
            <w:r w:rsidRPr="000B5EEE">
              <w:rPr>
                <w:rFonts w:ascii="Times New Roman" w:hAnsi="Times New Roman" w:cs="Times New Roman"/>
                <w:sz w:val="24"/>
                <w:szCs w:val="24"/>
                <w:lang w:eastAsia="en-US"/>
              </w:rPr>
              <w:t>учебного</w:t>
            </w:r>
            <w:r w:rsidRPr="000B5EEE">
              <w:rPr>
                <w:rFonts w:ascii="Times New Roman" w:hAnsi="Times New Roman" w:cs="Times New Roman"/>
                <w:spacing w:val="5"/>
                <w:sz w:val="24"/>
                <w:szCs w:val="24"/>
                <w:lang w:eastAsia="en-US"/>
              </w:rPr>
              <w:t xml:space="preserve"> </w:t>
            </w:r>
            <w:r w:rsidRPr="000B5EEE">
              <w:rPr>
                <w:rFonts w:ascii="Times New Roman" w:hAnsi="Times New Roman" w:cs="Times New Roman"/>
                <w:sz w:val="24"/>
                <w:szCs w:val="24"/>
                <w:lang w:eastAsia="en-US"/>
              </w:rPr>
              <w:t>материала</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9</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Типичные </w:t>
            </w:r>
            <w:r w:rsidRPr="000B5EEE">
              <w:rPr>
                <w:rFonts w:ascii="Times New Roman" w:hAnsi="Times New Roman" w:cs="Times New Roman"/>
                <w:bCs/>
                <w:color w:val="000000"/>
                <w:sz w:val="24"/>
                <w:szCs w:val="24"/>
              </w:rPr>
              <w:t>суффиксы имен прилагательных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_оват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_евит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_лив</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_чив</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_чат</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ый</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_оньк</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ий</w:t>
            </w:r>
            <w:proofErr w:type="spellEnd"/>
            <w:r w:rsidRPr="000B5EEE">
              <w:rPr>
                <w:rFonts w:ascii="Times New Roman" w:hAnsi="Times New Roman" w:cs="Times New Roman"/>
                <w:color w:val="000000"/>
                <w:sz w:val="24"/>
                <w:szCs w:val="24"/>
              </w:rPr>
              <w:t xml:space="preserve">) и др. Различение на письме суффиксов </w:t>
            </w:r>
            <w:proofErr w:type="spellStart"/>
            <w:r w:rsidRPr="000B5EEE">
              <w:rPr>
                <w:rFonts w:ascii="Times New Roman" w:hAnsi="Times New Roman" w:cs="Times New Roman"/>
                <w:color w:val="000000"/>
                <w:sz w:val="24"/>
                <w:szCs w:val="24"/>
              </w:rPr>
              <w:t>_ив</w:t>
            </w:r>
            <w:proofErr w:type="spellEnd"/>
            <w:r w:rsidRPr="000B5EEE">
              <w:rPr>
                <w:rFonts w:ascii="Times New Roman" w:hAnsi="Times New Roman" w:cs="Times New Roman"/>
                <w:color w:val="000000"/>
                <w:sz w:val="24"/>
                <w:szCs w:val="24"/>
              </w:rPr>
              <w:t xml:space="preserve">_ и </w:t>
            </w:r>
            <w:proofErr w:type="spellStart"/>
            <w:r w:rsidRPr="000B5EEE">
              <w:rPr>
                <w:rFonts w:ascii="Times New Roman" w:hAnsi="Times New Roman" w:cs="Times New Roman"/>
                <w:color w:val="000000"/>
                <w:sz w:val="24"/>
                <w:szCs w:val="24"/>
              </w:rPr>
              <w:t>_ев_</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_к</w:t>
            </w:r>
            <w:proofErr w:type="spellEnd"/>
            <w:r w:rsidRPr="000B5EEE">
              <w:rPr>
                <w:rFonts w:ascii="Times New Roman" w:hAnsi="Times New Roman" w:cs="Times New Roman"/>
                <w:color w:val="000000"/>
                <w:sz w:val="24"/>
                <w:szCs w:val="24"/>
              </w:rPr>
              <w:t xml:space="preserve">_ и </w:t>
            </w:r>
            <w:proofErr w:type="spellStart"/>
            <w:r w:rsidRPr="000B5EEE">
              <w:rPr>
                <w:rFonts w:ascii="Times New Roman" w:hAnsi="Times New Roman" w:cs="Times New Roman"/>
                <w:color w:val="000000"/>
                <w:sz w:val="24"/>
                <w:szCs w:val="24"/>
              </w:rPr>
              <w:t>_ск</w:t>
            </w:r>
            <w:proofErr w:type="spellEnd"/>
            <w:r w:rsidRPr="000B5EEE">
              <w:rPr>
                <w:rFonts w:ascii="Times New Roman" w:hAnsi="Times New Roman" w:cs="Times New Roman"/>
                <w:color w:val="000000"/>
                <w:sz w:val="24"/>
                <w:szCs w:val="24"/>
              </w:rPr>
              <w:t>_ в именах прилагательных. Особенности образования сравнительной и превосходной степеней прилагательных и написание суффиксов в этих формах слов.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10</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Типичные </w:t>
            </w:r>
            <w:r w:rsidRPr="000B5EEE">
              <w:rPr>
                <w:rFonts w:ascii="Times New Roman" w:hAnsi="Times New Roman" w:cs="Times New Roman"/>
                <w:bCs/>
                <w:color w:val="000000"/>
                <w:sz w:val="24"/>
                <w:szCs w:val="24"/>
              </w:rPr>
              <w:t>суффиксы глагола</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 xml:space="preserve">и их написание: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_ирова</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_ича</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_ану</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ть</w:t>
            </w:r>
            <w:proofErr w:type="spellEnd"/>
            <w:r w:rsidRPr="000B5EEE">
              <w:rPr>
                <w:rFonts w:ascii="Times New Roman" w:hAnsi="Times New Roman" w:cs="Times New Roman"/>
                <w:color w:val="000000"/>
                <w:sz w:val="24"/>
                <w:szCs w:val="24"/>
              </w:rPr>
              <w:t xml:space="preserve">) и др. Различение на письме глагольных суффиксов </w:t>
            </w:r>
            <w:proofErr w:type="spellStart"/>
            <w:r w:rsidRPr="000B5EEE">
              <w:rPr>
                <w:rFonts w:ascii="Times New Roman" w:hAnsi="Times New Roman" w:cs="Times New Roman"/>
                <w:color w:val="000000"/>
                <w:sz w:val="24"/>
                <w:szCs w:val="24"/>
              </w:rPr>
              <w:lastRenderedPageBreak/>
              <w:t>_ова_</w:t>
            </w:r>
            <w:proofErr w:type="spellEnd"/>
            <w:r w:rsidRPr="000B5EEE">
              <w:rPr>
                <w:rFonts w:ascii="Times New Roman" w:hAnsi="Times New Roman" w:cs="Times New Roman"/>
                <w:color w:val="000000"/>
                <w:sz w:val="24"/>
                <w:szCs w:val="24"/>
              </w:rPr>
              <w:t>(</w:t>
            </w:r>
            <w:proofErr w:type="spellStart"/>
            <w:r w:rsidRPr="000B5EEE">
              <w:rPr>
                <w:rFonts w:ascii="Times New Roman" w:hAnsi="Times New Roman" w:cs="Times New Roman"/>
                <w:color w:val="000000"/>
                <w:sz w:val="24"/>
                <w:szCs w:val="24"/>
              </w:rPr>
              <w:t>_ева_</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_ыва</w:t>
            </w:r>
            <w:proofErr w:type="spellEnd"/>
            <w:r w:rsidRPr="000B5EEE">
              <w:rPr>
                <w:rFonts w:ascii="Times New Roman" w:hAnsi="Times New Roman" w:cs="Times New Roman"/>
                <w:color w:val="000000"/>
                <w:sz w:val="24"/>
                <w:szCs w:val="24"/>
              </w:rPr>
              <w:t>_ (</w:t>
            </w:r>
            <w:proofErr w:type="spellStart"/>
            <w:r w:rsidRPr="000B5EEE">
              <w:rPr>
                <w:rFonts w:ascii="Times New Roman" w:hAnsi="Times New Roman" w:cs="Times New Roman"/>
                <w:color w:val="000000"/>
                <w:sz w:val="24"/>
                <w:szCs w:val="24"/>
              </w:rPr>
              <w:t>_ива_</w:t>
            </w:r>
            <w:proofErr w:type="spellEnd"/>
            <w:r w:rsidRPr="000B5EEE">
              <w:rPr>
                <w:rFonts w:ascii="Times New Roman" w:hAnsi="Times New Roman" w:cs="Times New Roman"/>
                <w:color w:val="000000"/>
                <w:sz w:val="24"/>
                <w:szCs w:val="24"/>
              </w:rPr>
              <w:t xml:space="preserve">). Написание суффикса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 xml:space="preserve">_ или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 xml:space="preserve">_ в глаголах с приставкой </w:t>
            </w:r>
            <w:proofErr w:type="spellStart"/>
            <w:r w:rsidRPr="000B5EEE">
              <w:rPr>
                <w:rFonts w:ascii="Times New Roman" w:hAnsi="Times New Roman" w:cs="Times New Roman"/>
                <w:color w:val="000000"/>
                <w:sz w:val="24"/>
                <w:szCs w:val="24"/>
              </w:rPr>
              <w:t>обез</w:t>
            </w:r>
            <w:proofErr w:type="spellEnd"/>
            <w:r w:rsidRPr="000B5EEE">
              <w:rPr>
                <w:rFonts w:ascii="Times New Roman" w:hAnsi="Times New Roman" w:cs="Times New Roman"/>
                <w:color w:val="000000"/>
                <w:sz w:val="24"/>
                <w:szCs w:val="24"/>
              </w:rPr>
              <w:t xml:space="preserve">_ (обезлесить — обезлесеть); </w:t>
            </w:r>
            <w:proofErr w:type="spellStart"/>
            <w:r w:rsidRPr="000B5EEE">
              <w:rPr>
                <w:rFonts w:ascii="Times New Roman" w:hAnsi="Times New Roman" w:cs="Times New Roman"/>
                <w:color w:val="000000"/>
                <w:sz w:val="24"/>
                <w:szCs w:val="24"/>
              </w:rPr>
              <w:t>_ться</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_тся</w:t>
            </w:r>
            <w:proofErr w:type="spellEnd"/>
            <w:r w:rsidRPr="000B5EEE">
              <w:rPr>
                <w:rFonts w:ascii="Times New Roman" w:hAnsi="Times New Roman" w:cs="Times New Roman"/>
                <w:color w:val="000000"/>
                <w:sz w:val="24"/>
                <w:szCs w:val="24"/>
              </w:rPr>
              <w:t xml:space="preserve"> в глаголах.</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 xml:space="preserve">на уроках явлений, организация их работы с получаемой на уроке </w:t>
            </w:r>
            <w:r w:rsidRPr="000B5EEE">
              <w:rPr>
                <w:rFonts w:ascii="Times New Roman" w:eastAsia="№Е" w:hAnsi="Times New Roman" w:cs="Times New Roman"/>
                <w:color w:val="000000"/>
                <w:kern w:val="2"/>
                <w:sz w:val="24"/>
                <w:szCs w:val="24"/>
                <w:lang w:eastAsia="ko-KR"/>
              </w:rPr>
              <w:lastRenderedPageBreak/>
              <w:t>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11</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Суффиксы причастий:</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образование причастий с помощью суффиксов. Выбор суффикса причастия настоящего времени в зависимости от спряжения глагола. Сохранение на письме глагольного суффикса при образовании причастий прошедшего времени (посе</w:t>
            </w:r>
            <w:r w:rsidRPr="000B5EEE">
              <w:rPr>
                <w:rFonts w:ascii="Times New Roman" w:hAnsi="Times New Roman" w:cs="Times New Roman"/>
                <w:b/>
                <w:bCs/>
                <w:color w:val="000000"/>
                <w:sz w:val="24"/>
                <w:szCs w:val="24"/>
              </w:rPr>
              <w:t>я</w:t>
            </w:r>
            <w:r w:rsidRPr="000B5EEE">
              <w:rPr>
                <w:rFonts w:ascii="Times New Roman" w:hAnsi="Times New Roman" w:cs="Times New Roman"/>
                <w:color w:val="000000"/>
                <w:sz w:val="24"/>
                <w:szCs w:val="24"/>
              </w:rPr>
              <w:t>ть — посе</w:t>
            </w:r>
            <w:r w:rsidRPr="000B5EEE">
              <w:rPr>
                <w:rFonts w:ascii="Times New Roman" w:hAnsi="Times New Roman" w:cs="Times New Roman"/>
                <w:b/>
                <w:bCs/>
                <w:color w:val="000000"/>
                <w:sz w:val="24"/>
                <w:szCs w:val="24"/>
              </w:rPr>
              <w:t>я</w:t>
            </w:r>
            <w:r w:rsidRPr="000B5EEE">
              <w:rPr>
                <w:rFonts w:ascii="Times New Roman" w:hAnsi="Times New Roman" w:cs="Times New Roman"/>
                <w:color w:val="000000"/>
                <w:sz w:val="24"/>
                <w:szCs w:val="24"/>
              </w:rPr>
              <w:t>вший — посе</w:t>
            </w:r>
            <w:r w:rsidRPr="000B5EEE">
              <w:rPr>
                <w:rFonts w:ascii="Times New Roman" w:hAnsi="Times New Roman" w:cs="Times New Roman"/>
                <w:b/>
                <w:bCs/>
                <w:color w:val="000000"/>
                <w:sz w:val="24"/>
                <w:szCs w:val="24"/>
              </w:rPr>
              <w:t>я</w:t>
            </w:r>
            <w:r w:rsidRPr="000B5EEE">
              <w:rPr>
                <w:rFonts w:ascii="Times New Roman" w:hAnsi="Times New Roman" w:cs="Times New Roman"/>
                <w:color w:val="000000"/>
                <w:sz w:val="24"/>
                <w:szCs w:val="24"/>
              </w:rPr>
              <w:t xml:space="preserve">нный). Н и </w:t>
            </w:r>
            <w:proofErr w:type="spellStart"/>
            <w:r w:rsidRPr="000B5EEE">
              <w:rPr>
                <w:rFonts w:ascii="Times New Roman" w:hAnsi="Times New Roman" w:cs="Times New Roman"/>
                <w:color w:val="000000"/>
                <w:sz w:val="24"/>
                <w:szCs w:val="24"/>
              </w:rPr>
              <w:t>нн</w:t>
            </w:r>
            <w:proofErr w:type="spellEnd"/>
            <w:r w:rsidRPr="000B5EEE">
              <w:rPr>
                <w:rFonts w:ascii="Times New Roman" w:hAnsi="Times New Roman" w:cs="Times New Roman"/>
                <w:color w:val="000000"/>
                <w:sz w:val="24"/>
                <w:szCs w:val="24"/>
              </w:rPr>
              <w:t xml:space="preserve"> в полных и кратких формах причастий, а также в прилагательных, образованных от существительных или от глаголов.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12</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Правописание окончаний.</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Система правил, регулирующих правописание окончаний разных частей речи.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Различение окончаний </w:t>
            </w:r>
            <w:proofErr w:type="spellStart"/>
            <w:r w:rsidRPr="000B5EEE">
              <w:rPr>
                <w:rFonts w:ascii="Times New Roman" w:hAnsi="Times New Roman" w:cs="Times New Roman"/>
                <w:color w:val="000000"/>
                <w:sz w:val="24"/>
                <w:szCs w:val="24"/>
              </w:rPr>
              <w:t>_е</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_и</w:t>
            </w:r>
            <w:proofErr w:type="spellEnd"/>
            <w:r w:rsidRPr="000B5EEE">
              <w:rPr>
                <w:rFonts w:ascii="Times New Roman" w:hAnsi="Times New Roman" w:cs="Times New Roman"/>
                <w:color w:val="000000"/>
                <w:sz w:val="24"/>
                <w:szCs w:val="24"/>
              </w:rPr>
              <w:t xml:space="preserve"> в именах существительных; окончания </w:t>
            </w:r>
            <w:proofErr w:type="spellStart"/>
            <w:r w:rsidRPr="000B5EEE">
              <w:rPr>
                <w:rFonts w:ascii="Times New Roman" w:hAnsi="Times New Roman" w:cs="Times New Roman"/>
                <w:color w:val="000000"/>
                <w:sz w:val="24"/>
                <w:szCs w:val="24"/>
              </w:rPr>
              <w:t>_ет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_ешь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_ишь</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_ут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_ют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_ат</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_ят</w:t>
            </w:r>
            <w:proofErr w:type="spellEnd"/>
            <w:r w:rsidRPr="000B5EEE">
              <w:rPr>
                <w:rFonts w:ascii="Times New Roman" w:hAnsi="Times New Roman" w:cs="Times New Roman"/>
                <w:color w:val="000000"/>
                <w:sz w:val="24"/>
                <w:szCs w:val="24"/>
              </w:rPr>
              <w:t>) в глаголах.</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13</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Орфографические правила, требующие различения морфем, в составе которых находится орфограмма: о и е после шипящих и </w:t>
            </w:r>
            <w:proofErr w:type="spellStart"/>
            <w:r w:rsidRPr="000B5EEE">
              <w:rPr>
                <w:rFonts w:ascii="Times New Roman" w:hAnsi="Times New Roman" w:cs="Times New Roman"/>
                <w:color w:val="000000"/>
                <w:sz w:val="24"/>
                <w:szCs w:val="24"/>
              </w:rPr>
              <w:t>ц</w:t>
            </w:r>
            <w:proofErr w:type="spellEnd"/>
            <w:r w:rsidRPr="000B5EEE">
              <w:rPr>
                <w:rFonts w:ascii="Times New Roman" w:hAnsi="Times New Roman" w:cs="Times New Roman"/>
                <w:color w:val="000000"/>
                <w:sz w:val="24"/>
                <w:szCs w:val="24"/>
              </w:rPr>
              <w:t xml:space="preserve"> в корне, суффиксе и окончании; правописание </w:t>
            </w:r>
            <w:proofErr w:type="spellStart"/>
            <w:r w:rsidRPr="000B5EEE">
              <w:rPr>
                <w:rFonts w:ascii="Times New Roman" w:hAnsi="Times New Roman" w:cs="Times New Roman"/>
                <w:color w:val="000000"/>
                <w:sz w:val="24"/>
                <w:szCs w:val="24"/>
              </w:rPr>
              <w:t>ы</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и</w:t>
            </w:r>
            <w:proofErr w:type="spellEnd"/>
            <w:r w:rsidRPr="000B5EEE">
              <w:rPr>
                <w:rFonts w:ascii="Times New Roman" w:hAnsi="Times New Roman" w:cs="Times New Roman"/>
                <w:color w:val="000000"/>
                <w:sz w:val="24"/>
                <w:szCs w:val="24"/>
              </w:rPr>
              <w:t xml:space="preserve"> после </w:t>
            </w:r>
            <w:proofErr w:type="spellStart"/>
            <w:r w:rsidRPr="000B5EEE">
              <w:rPr>
                <w:rFonts w:ascii="Times New Roman" w:hAnsi="Times New Roman" w:cs="Times New Roman"/>
                <w:color w:val="000000"/>
                <w:sz w:val="24"/>
                <w:szCs w:val="24"/>
              </w:rPr>
              <w:t>ц</w:t>
            </w:r>
            <w:proofErr w:type="spellEnd"/>
            <w:r w:rsidRPr="000B5EEE">
              <w:rPr>
                <w:rFonts w:ascii="Times New Roman" w:hAnsi="Times New Roman" w:cs="Times New Roman"/>
                <w:color w:val="000000"/>
                <w:sz w:val="24"/>
                <w:szCs w:val="24"/>
              </w:rPr>
              <w:t xml:space="preserve">; употребление разделительных </w:t>
            </w:r>
            <w:proofErr w:type="spellStart"/>
            <w:r w:rsidRPr="000B5EEE">
              <w:rPr>
                <w:rFonts w:ascii="Times New Roman" w:hAnsi="Times New Roman" w:cs="Times New Roman"/>
                <w:color w:val="000000"/>
                <w:sz w:val="24"/>
                <w:szCs w:val="24"/>
              </w:rPr>
              <w:t>ъ</w:t>
            </w:r>
            <w:proofErr w:type="spellEnd"/>
            <w:r w:rsidRPr="000B5EEE">
              <w:rPr>
                <w:rFonts w:ascii="Times New Roman" w:hAnsi="Times New Roman" w:cs="Times New Roman"/>
                <w:color w:val="000000"/>
                <w:sz w:val="24"/>
                <w:szCs w:val="24"/>
              </w:rPr>
              <w:t xml:space="preserve"> и </w:t>
            </w:r>
            <w:proofErr w:type="spellStart"/>
            <w:r w:rsidRPr="000B5EEE">
              <w:rPr>
                <w:rFonts w:ascii="Times New Roman" w:hAnsi="Times New Roman" w:cs="Times New Roman"/>
                <w:color w:val="000000"/>
                <w:sz w:val="24"/>
                <w:szCs w:val="24"/>
              </w:rPr>
              <w:t>ь</w:t>
            </w:r>
            <w:proofErr w:type="spellEnd"/>
            <w:r w:rsidRPr="000B5EEE">
              <w:rPr>
                <w:rFonts w:ascii="Times New Roman" w:hAnsi="Times New Roman" w:cs="Times New Roman"/>
                <w:color w:val="000000"/>
                <w:sz w:val="24"/>
                <w:szCs w:val="24"/>
              </w:rPr>
              <w:t>. Правописание согласных на стыке морфем (матро</w:t>
            </w:r>
            <w:r w:rsidRPr="000B5EEE">
              <w:rPr>
                <w:rFonts w:ascii="Times New Roman" w:hAnsi="Times New Roman" w:cs="Times New Roman"/>
                <w:b/>
                <w:bCs/>
                <w:color w:val="000000"/>
                <w:sz w:val="24"/>
                <w:szCs w:val="24"/>
              </w:rPr>
              <w:t>сс</w:t>
            </w:r>
            <w:r w:rsidRPr="000B5EEE">
              <w:rPr>
                <w:rFonts w:ascii="Times New Roman" w:hAnsi="Times New Roman" w:cs="Times New Roman"/>
                <w:color w:val="000000"/>
                <w:sz w:val="24"/>
                <w:szCs w:val="24"/>
              </w:rPr>
              <w:t xml:space="preserve">кий, </w:t>
            </w:r>
            <w:proofErr w:type="spellStart"/>
            <w:r w:rsidRPr="000B5EEE">
              <w:rPr>
                <w:rFonts w:ascii="Times New Roman" w:hAnsi="Times New Roman" w:cs="Times New Roman"/>
                <w:color w:val="000000"/>
                <w:sz w:val="24"/>
                <w:szCs w:val="24"/>
              </w:rPr>
              <w:t>петрогра</w:t>
            </w:r>
            <w:r w:rsidRPr="000B5EEE">
              <w:rPr>
                <w:rFonts w:ascii="Times New Roman" w:hAnsi="Times New Roman" w:cs="Times New Roman"/>
                <w:b/>
                <w:bCs/>
                <w:color w:val="000000"/>
                <w:sz w:val="24"/>
                <w:szCs w:val="24"/>
              </w:rPr>
              <w:t>д</w:t>
            </w:r>
            <w:r w:rsidRPr="000B5EEE">
              <w:rPr>
                <w:rFonts w:ascii="Times New Roman" w:hAnsi="Times New Roman" w:cs="Times New Roman"/>
                <w:color w:val="000000"/>
                <w:sz w:val="24"/>
                <w:szCs w:val="24"/>
              </w:rPr>
              <w:t>ский</w:t>
            </w:r>
            <w:proofErr w:type="spellEnd"/>
            <w:r w:rsidRPr="000B5EEE">
              <w:rPr>
                <w:rFonts w:ascii="Times New Roman" w:hAnsi="Times New Roman" w:cs="Times New Roman"/>
                <w:color w:val="000000"/>
                <w:sz w:val="24"/>
                <w:szCs w:val="24"/>
              </w:rPr>
              <w:t xml:space="preserve">); написание сочетаний </w:t>
            </w:r>
            <w:proofErr w:type="spellStart"/>
            <w:r w:rsidRPr="000B5EEE">
              <w:rPr>
                <w:rFonts w:ascii="Times New Roman" w:hAnsi="Times New Roman" w:cs="Times New Roman"/>
                <w:color w:val="000000"/>
                <w:sz w:val="24"/>
                <w:szCs w:val="24"/>
              </w:rPr>
              <w:t>чн</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щн</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нч</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нщ</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рч</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рщ</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чк</w:t>
            </w:r>
            <w:proofErr w:type="spellEnd"/>
            <w:r w:rsidRPr="000B5EEE">
              <w:rPr>
                <w:rFonts w:ascii="Times New Roman" w:hAnsi="Times New Roman" w:cs="Times New Roman"/>
                <w:color w:val="000000"/>
                <w:sz w:val="24"/>
                <w:szCs w:val="24"/>
              </w:rPr>
              <w:t xml:space="preserve">, </w:t>
            </w:r>
            <w:proofErr w:type="spellStart"/>
            <w:r w:rsidRPr="000B5EEE">
              <w:rPr>
                <w:rFonts w:ascii="Times New Roman" w:hAnsi="Times New Roman" w:cs="Times New Roman"/>
                <w:color w:val="000000"/>
                <w:sz w:val="24"/>
                <w:szCs w:val="24"/>
              </w:rPr>
              <w:t>нн</w:t>
            </w:r>
            <w:proofErr w:type="spellEnd"/>
            <w:r w:rsidRPr="000B5EEE">
              <w:rPr>
                <w:rFonts w:ascii="Times New Roman" w:hAnsi="Times New Roman" w:cs="Times New Roman"/>
                <w:color w:val="000000"/>
                <w:sz w:val="24"/>
                <w:szCs w:val="24"/>
              </w:rPr>
              <w:t xml:space="preserve"> внутри отдельной морфемы и на стыке морфем; употребление </w:t>
            </w:r>
            <w:proofErr w:type="spellStart"/>
            <w:r w:rsidRPr="000B5EEE">
              <w:rPr>
                <w:rFonts w:ascii="Times New Roman" w:hAnsi="Times New Roman" w:cs="Times New Roman"/>
                <w:color w:val="000000"/>
                <w:sz w:val="24"/>
                <w:szCs w:val="24"/>
              </w:rPr>
              <w:lastRenderedPageBreak/>
              <w:t>ь</w:t>
            </w:r>
            <w:proofErr w:type="spellEnd"/>
            <w:r w:rsidRPr="000B5EEE">
              <w:rPr>
                <w:rFonts w:ascii="Times New Roman" w:hAnsi="Times New Roman" w:cs="Times New Roman"/>
                <w:color w:val="000000"/>
                <w:sz w:val="24"/>
                <w:szCs w:val="24"/>
              </w:rPr>
              <w:t xml:space="preserve"> для обозначения мягкости согласного внутри морфемы и на стыке морфем. Взаимосвязь значения, морфемного строения и написания слова (обобщение). Орфографический анализ словообразовательных моделей слов.</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Ь после шипящих в словах разных частей речи. Этимологическая справка как прием объяснения написания морфем.</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 орфографическим словарем.</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14</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Слитные, дефисные и раздельные написания</w:t>
            </w:r>
          </w:p>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color w:val="000000"/>
                <w:sz w:val="24"/>
                <w:szCs w:val="24"/>
              </w:rPr>
              <w:t>Система орфограмм данного раздела. Роль</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смыслового и грамматического анализа при выборе</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слитного или раздельного написания.</w:t>
            </w:r>
            <w:r w:rsidRPr="000B5EEE">
              <w:rPr>
                <w:rFonts w:ascii="Times New Roman" w:hAnsi="Times New Roman" w:cs="Times New Roman"/>
                <w:b/>
                <w:bCs/>
                <w:color w:val="000000"/>
                <w:sz w:val="24"/>
                <w:szCs w:val="24"/>
              </w:rPr>
              <w:t> </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15</w:t>
            </w: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color w:val="000000"/>
                <w:sz w:val="24"/>
                <w:szCs w:val="24"/>
              </w:rPr>
              <w:t>Орфограммы, связанные с </w:t>
            </w:r>
            <w:r w:rsidRPr="000B5EEE">
              <w:rPr>
                <w:rFonts w:ascii="Times New Roman" w:hAnsi="Times New Roman" w:cs="Times New Roman"/>
                <w:bCs/>
                <w:color w:val="000000"/>
                <w:sz w:val="24"/>
                <w:szCs w:val="24"/>
              </w:rPr>
              <w:t>различением на письме служебного слова и морфемы</w:t>
            </w:r>
            <w:r w:rsidRPr="000B5EEE">
              <w:rPr>
                <w:rFonts w:ascii="Times New Roman" w:hAnsi="Times New Roman" w:cs="Times New Roman"/>
                <w:color w:val="000000"/>
                <w:sz w:val="24"/>
                <w:szCs w:val="24"/>
              </w:rPr>
              <w:t>.</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Грамматико-семантический анализ при выборе</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слитного и раздельного написания не с разными частями речи.</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Различение приставки ни- и  ни (частицы,</w:t>
            </w:r>
            <w:r w:rsidRPr="000B5EEE">
              <w:rPr>
                <w:rFonts w:ascii="Times New Roman" w:hAnsi="Times New Roman" w:cs="Times New Roman"/>
                <w:b/>
                <w:bCs/>
                <w:color w:val="000000"/>
                <w:sz w:val="24"/>
                <w:szCs w:val="24"/>
              </w:rPr>
              <w:t> </w:t>
            </w:r>
            <w:r w:rsidRPr="000B5EEE">
              <w:rPr>
                <w:rFonts w:ascii="Times New Roman" w:hAnsi="Times New Roman" w:cs="Times New Roman"/>
                <w:color w:val="000000"/>
                <w:sz w:val="24"/>
                <w:szCs w:val="24"/>
              </w:rPr>
              <w:t>союза).</w:t>
            </w:r>
            <w:r w:rsidRPr="000B5EEE">
              <w:rPr>
                <w:rFonts w:ascii="Times New Roman" w:hAnsi="Times New Roman" w:cs="Times New Roman"/>
                <w:b/>
                <w:bCs/>
                <w:color w:val="000000"/>
                <w:sz w:val="24"/>
                <w:szCs w:val="24"/>
              </w:rPr>
              <w:t> </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16</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Грамматико-орфографические отличия приставки и предлога.</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Слитное, дефисное и раздельное написания приставок в наречиях. Историческая справка о происхождении некоторых наречий.</w:t>
            </w:r>
          </w:p>
          <w:p w:rsidR="007378E5" w:rsidRPr="000B5EEE" w:rsidRDefault="007378E5" w:rsidP="007378E5">
            <w:pPr>
              <w:spacing w:line="240" w:lineRule="auto"/>
              <w:jc w:val="both"/>
              <w:rPr>
                <w:rFonts w:ascii="Times New Roman" w:hAnsi="Times New Roman" w:cs="Times New Roman"/>
                <w:sz w:val="24"/>
                <w:szCs w:val="24"/>
              </w:rPr>
            </w:pP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17</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Особенности написания производных предлогов. </w:t>
            </w:r>
            <w:r w:rsidRPr="000B5EEE">
              <w:rPr>
                <w:rFonts w:ascii="Times New Roman" w:hAnsi="Times New Roman" w:cs="Times New Roman"/>
                <w:color w:val="000000"/>
                <w:sz w:val="24"/>
                <w:szCs w:val="24"/>
              </w:rPr>
              <w:lastRenderedPageBreak/>
              <w:t>Смысловые, грамматические и орфографические отличия союзов чтобы, также, тоже, потому, по_ этому, оттого, отчего, зато, поскольку от созвучных сочетаний слов.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w:t>
            </w:r>
            <w:r w:rsidRPr="000B5EEE">
              <w:rPr>
                <w:rFonts w:ascii="Times New Roman" w:eastAsia="№Е" w:hAnsi="Times New Roman" w:cs="Times New Roman"/>
                <w:color w:val="000000"/>
                <w:kern w:val="2"/>
                <w:sz w:val="24"/>
                <w:szCs w:val="24"/>
                <w:lang w:eastAsia="ko-KR"/>
              </w:rPr>
              <w:lastRenderedPageBreak/>
              <w:t xml:space="preserve">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w:t>
            </w:r>
          </w:p>
        </w:tc>
        <w:tc>
          <w:tcPr>
            <w:tcW w:w="1539" w:type="dxa"/>
          </w:tcPr>
          <w:p w:rsidR="007378E5" w:rsidRDefault="007378E5">
            <w:r w:rsidRPr="00C737DC">
              <w:rPr>
                <w:rFonts w:ascii="Times New Roman" w:hAnsi="Times New Roman" w:cs="Times New Roman"/>
                <w:sz w:val="24"/>
                <w:szCs w:val="24"/>
              </w:rPr>
              <w:t xml:space="preserve">Библиотека </w:t>
            </w:r>
            <w:r w:rsidRPr="00C737DC">
              <w:rPr>
                <w:rFonts w:ascii="Times New Roman" w:hAnsi="Times New Roman" w:cs="Times New Roman"/>
                <w:sz w:val="24"/>
                <w:szCs w:val="24"/>
              </w:rPr>
              <w:lastRenderedPageBreak/>
              <w:t>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18</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Образование и </w:t>
            </w:r>
            <w:r w:rsidRPr="000B5EEE">
              <w:rPr>
                <w:rFonts w:ascii="Times New Roman" w:hAnsi="Times New Roman" w:cs="Times New Roman"/>
                <w:bCs/>
                <w:color w:val="000000"/>
                <w:sz w:val="24"/>
                <w:szCs w:val="24"/>
              </w:rPr>
              <w:t>написание сложных слов </w:t>
            </w:r>
            <w:r w:rsidRPr="000B5EEE">
              <w:rPr>
                <w:rFonts w:ascii="Times New Roman" w:hAnsi="Times New Roman" w:cs="Times New Roman"/>
                <w:color w:val="000000"/>
                <w:sz w:val="24"/>
                <w:szCs w:val="24"/>
              </w:rPr>
              <w:t>(имена существительные, прилагательные, наречия). Смысловые и грамматические отличия сложных прилагательных, образованных слиянием, и созвучных словосочетаний (многообещающий — много обещающий).</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дефиса в словах разных частей речи.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со словарем «Слитно или раздельно?».</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19</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Написание строчных и прописных букв</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Ознакомление с основным содержанием данного раздела орфографии. Роль смыслового и грамматического анализа при выборе строчной или прописной буквы.</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Работа со словарем «Строчная или прописная буква?».</w:t>
            </w:r>
          </w:p>
          <w:p w:rsidR="007378E5" w:rsidRPr="000B5EEE" w:rsidRDefault="007378E5" w:rsidP="007378E5">
            <w:pPr>
              <w:spacing w:line="240" w:lineRule="auto"/>
              <w:jc w:val="both"/>
              <w:rPr>
                <w:rFonts w:ascii="Times New Roman" w:hAnsi="Times New Roman" w:cs="Times New Roman"/>
                <w:sz w:val="24"/>
                <w:szCs w:val="24"/>
              </w:rPr>
            </w:pP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C737DC">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   Пунктуация (14 часов)</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1539" w:type="dxa"/>
          </w:tcPr>
          <w:p w:rsidR="007378E5" w:rsidRPr="000B5EEE" w:rsidRDefault="007378E5" w:rsidP="007378E5">
            <w:pPr>
              <w:spacing w:line="240" w:lineRule="auto"/>
              <w:jc w:val="both"/>
              <w:rPr>
                <w:rFonts w:ascii="Times New Roman" w:hAnsi="Times New Roman" w:cs="Times New Roman"/>
                <w:sz w:val="24"/>
                <w:szCs w:val="24"/>
              </w:rPr>
            </w:pP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 xml:space="preserve">20. </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181818"/>
                <w:sz w:val="24"/>
                <w:szCs w:val="24"/>
              </w:rPr>
              <w:t xml:space="preserve">  </w:t>
            </w:r>
            <w:r w:rsidRPr="000B5EEE">
              <w:rPr>
                <w:rFonts w:ascii="Times New Roman" w:hAnsi="Times New Roman" w:cs="Times New Roman"/>
                <w:color w:val="000000"/>
                <w:sz w:val="24"/>
                <w:szCs w:val="24"/>
              </w:rPr>
              <w:t>Речевой этикет как правила речевого поведения. Речевая ситуация и употребление этикетных форм извинения, просьбы, благодарности, приглашения и т.д. в письменной речи.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Речевой этикет в частной и деловой переписке. Из истории эпистолярного жанра в России. Зачины и концовки </w:t>
            </w:r>
            <w:r w:rsidRPr="000B5EEE">
              <w:rPr>
                <w:rFonts w:ascii="Times New Roman" w:hAnsi="Times New Roman" w:cs="Times New Roman"/>
                <w:color w:val="000000"/>
                <w:sz w:val="24"/>
                <w:szCs w:val="24"/>
              </w:rPr>
              <w:lastRenderedPageBreak/>
              <w:t>современных писем, обращения к адресату, письменные формы поздравления, приглашения, приветствия.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Особенности речевого этикета при дистанционном письменном общении (SMS-сообщения, электронная почта, телефакс и др.)</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Основные правила письменного общения в виртуальных дискуссиях, конференциях на тематических чатах Интернета.</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lastRenderedPageBreak/>
              <w:t>Развитие навыка публичного выступления перед аудиторией, аргументирования и отстаивания своей точки зрения.</w:t>
            </w:r>
          </w:p>
          <w:p w:rsidR="007378E5" w:rsidRPr="000B5EEE" w:rsidRDefault="007378E5" w:rsidP="007378E5">
            <w:pPr>
              <w:widowControl w:val="0"/>
              <w:autoSpaceDE w:val="0"/>
              <w:autoSpaceDN w:val="0"/>
              <w:adjustRightInd w:val="0"/>
              <w:spacing w:line="240" w:lineRule="auto"/>
              <w:ind w:right="-1"/>
              <w:jc w:val="both"/>
              <w:rPr>
                <w:rFonts w:ascii="Times New Roman" w:eastAsia="№Е" w:hAnsi="Times New Roman" w:cs="Times New Roman"/>
                <w:color w:val="000000"/>
                <w:kern w:val="2"/>
                <w:sz w:val="24"/>
                <w:szCs w:val="24"/>
                <w:lang w:eastAsia="ko-KR"/>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21</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Пунктуация как система правил расстановки знаков препинания.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Некоторые сведения из истории русской пунктуации. Основное назначение пунктуации – расчленять письменную речь для облегчения её понимания. Принципы русской пунктуации: грамматический, смысловой, интонационный.</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Структура предложения и пунктуация. Смысл предложения, интонация и пунктуация.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Основные функции пунктуационных знаков. Разделительные, выделительные знаки препинания, знаки завершения.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Разделы русской пунктуации.</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22</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в конце предложения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Предложение и его основные признаки; интонация конца предложений. Границы предложения, отражение её на письме. Употребление точки, </w:t>
            </w:r>
            <w:r w:rsidRPr="000B5EEE">
              <w:rPr>
                <w:rFonts w:ascii="Times New Roman" w:hAnsi="Times New Roman" w:cs="Times New Roman"/>
                <w:color w:val="000000"/>
                <w:sz w:val="24"/>
                <w:szCs w:val="24"/>
              </w:rPr>
              <w:lastRenderedPageBreak/>
              <w:t>вопросительного и восклицательного знаков в конце предложения. Выбор знака препинания с учетом особенностей предложения по цели высказывания и эмоциональной окрашенности.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многоточия при прерывании речи. Смысловая роль этого знака. Знаки препинания в начале предложения: многоточие, кавычки, тире в диалоге.</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 xml:space="preserve">на уроках явлений, организация их работы с получаемой на уроке социально значимой </w:t>
            </w:r>
            <w:r w:rsidRPr="000B5EEE">
              <w:rPr>
                <w:rFonts w:ascii="Times New Roman" w:eastAsia="№Е" w:hAnsi="Times New Roman" w:cs="Times New Roman"/>
                <w:color w:val="000000"/>
                <w:kern w:val="2"/>
                <w:sz w:val="24"/>
                <w:szCs w:val="24"/>
                <w:lang w:eastAsia="ko-KR"/>
              </w:rPr>
              <w:lastRenderedPageBreak/>
              <w:t>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23</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 xml:space="preserve">Знаки препинания внутри простого предложения. </w:t>
            </w:r>
            <w:r w:rsidRPr="000B5EEE">
              <w:rPr>
                <w:rFonts w:ascii="Times New Roman" w:hAnsi="Times New Roman" w:cs="Times New Roman"/>
                <w:color w:val="000000"/>
                <w:sz w:val="24"/>
                <w:szCs w:val="24"/>
              </w:rPr>
              <w:t>Система правил данного раздела пунктуации.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между членами предложения. Тире в неполном предложении; интонационные особенности этих предложений.</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между однородными членами предложения. Грамматические и интонационные особенности предложений с однородными членами; интонация перечисления.</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24</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Однородные члены, не соединенные союзом. Однородные члены, соединенные неповторяющимися союзами. Однородные члены, соединенные повторяющимися союзами. Однородные члены, соединенные двойными союзами. Интонационные и пунктуационные особенности предложений с обобщающими словами при однородных членах.</w:t>
            </w:r>
          </w:p>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color w:val="000000"/>
                <w:sz w:val="24"/>
                <w:szCs w:val="24"/>
              </w:rPr>
              <w:t xml:space="preserve">Однородные и неоднородные определения, их различение </w:t>
            </w:r>
            <w:r w:rsidRPr="000B5EEE">
              <w:rPr>
                <w:rFonts w:ascii="Times New Roman" w:hAnsi="Times New Roman" w:cs="Times New Roman"/>
                <w:color w:val="000000"/>
                <w:sz w:val="24"/>
                <w:szCs w:val="24"/>
              </w:rPr>
              <w:lastRenderedPageBreak/>
              <w:t>на основе семантико-грамматической и интонационной характеристики предложения и его окружения (контекста).</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25</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в предложениях с обособленными членами. Интонационные особенности предложений с обособленными членами.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Обособленные определения распространенные и нераспространенные, согласованные и несогласованные. Причастный оборот как особая синтаксическая конструкция. Грамматико-пунктуационные отличия причастного и деепричастного оборотов.</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Обособление приложений.</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26</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Обособление обстоятельств, выраженных одиночным деепричастием и деепричастным оборотом. Смысловые и интонационные особенности предложений с обособленными обстоятельствами, выраженными именем существительным в косвенном падеже.</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27</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Смысловая и интонационная характеристика предложений с обособленными дополнениями.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Выделение голосом при произношении и знаками препинания на письме уточняющих и присоединительных членов предложения.</w:t>
            </w:r>
          </w:p>
          <w:p w:rsidR="007378E5" w:rsidRPr="000B5EEE" w:rsidRDefault="007378E5" w:rsidP="007378E5">
            <w:pPr>
              <w:spacing w:line="240" w:lineRule="auto"/>
              <w:jc w:val="both"/>
              <w:rPr>
                <w:rFonts w:ascii="Times New Roman" w:hAnsi="Times New Roman" w:cs="Times New Roman"/>
                <w:sz w:val="24"/>
                <w:szCs w:val="24"/>
              </w:rPr>
            </w:pP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28</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Знаки препинания в </w:t>
            </w:r>
            <w:r w:rsidRPr="000B5EEE">
              <w:rPr>
                <w:rFonts w:ascii="Times New Roman" w:hAnsi="Times New Roman" w:cs="Times New Roman"/>
                <w:color w:val="000000"/>
                <w:sz w:val="24"/>
                <w:szCs w:val="24"/>
              </w:rPr>
              <w:lastRenderedPageBreak/>
              <w:t xml:space="preserve">предложениях с сравнительным оборотом. Сопоставительный анализ случаев выделения и </w:t>
            </w:r>
            <w:proofErr w:type="spellStart"/>
            <w:r w:rsidRPr="000B5EEE">
              <w:rPr>
                <w:rFonts w:ascii="Times New Roman" w:hAnsi="Times New Roman" w:cs="Times New Roman"/>
                <w:color w:val="000000"/>
                <w:sz w:val="24"/>
                <w:szCs w:val="24"/>
              </w:rPr>
              <w:t>невыделения</w:t>
            </w:r>
            <w:proofErr w:type="spellEnd"/>
            <w:r w:rsidRPr="000B5EEE">
              <w:rPr>
                <w:rFonts w:ascii="Times New Roman" w:hAnsi="Times New Roman" w:cs="Times New Roman"/>
                <w:color w:val="000000"/>
                <w:sz w:val="24"/>
                <w:szCs w:val="24"/>
              </w:rPr>
              <w:t xml:space="preserve"> в письменной речи оборота со значением сравнения.</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lastRenderedPageBreak/>
              <w:t xml:space="preserve">Развитие навыка публичного </w:t>
            </w:r>
            <w:r w:rsidRPr="000B5EEE">
              <w:rPr>
                <w:rFonts w:ascii="Times New Roman" w:eastAsia="№Е" w:hAnsi="Times New Roman" w:cs="Times New Roman"/>
                <w:color w:val="000000"/>
                <w:kern w:val="2"/>
                <w:sz w:val="24"/>
                <w:szCs w:val="24"/>
                <w:lang w:eastAsia="ko-KR"/>
              </w:rPr>
              <w:lastRenderedPageBreak/>
              <w:t>выступления перед аудиторией, аргументирования и отстаивания своей точки зрения.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1</w:t>
            </w:r>
          </w:p>
        </w:tc>
        <w:tc>
          <w:tcPr>
            <w:tcW w:w="1539" w:type="dxa"/>
          </w:tcPr>
          <w:p w:rsidR="007378E5" w:rsidRDefault="007378E5">
            <w:r w:rsidRPr="001E4061">
              <w:rPr>
                <w:rFonts w:ascii="Times New Roman" w:hAnsi="Times New Roman" w:cs="Times New Roman"/>
                <w:sz w:val="24"/>
                <w:szCs w:val="24"/>
              </w:rPr>
              <w:t xml:space="preserve">Библиотека </w:t>
            </w:r>
            <w:r w:rsidRPr="001E4061">
              <w:rPr>
                <w:rFonts w:ascii="Times New Roman" w:hAnsi="Times New Roman" w:cs="Times New Roman"/>
                <w:sz w:val="24"/>
                <w:szCs w:val="24"/>
              </w:rPr>
              <w:lastRenderedPageBreak/>
              <w:t>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29</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Знаки препинания при словах, грамматически не связанных с членами предложения. Интонационные и пунктуационные особенности предложений с вводными словами. Семантико-грамматические отличия вводных слов от созвучных членов предложения. Уместное употребление в письменной речи разных смысловых групп вводных слов.</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30</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Интонационные и пунктуационные особенности предложений с обращениями. Речевые формулы обращений, используемые в письменной речи.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Пунктуационное выделение междометий, утвердительных, отрицательных, вопросительно-восклицательных слов (</w:t>
            </w:r>
            <w:r w:rsidRPr="000B5EEE">
              <w:rPr>
                <w:rFonts w:ascii="Times New Roman" w:hAnsi="Times New Roman" w:cs="Times New Roman"/>
                <w:i/>
                <w:iCs/>
                <w:color w:val="000000"/>
                <w:sz w:val="24"/>
                <w:szCs w:val="24"/>
              </w:rPr>
              <w:t>нет уж, что ж, как же, что же </w:t>
            </w:r>
            <w:r w:rsidRPr="000B5EEE">
              <w:rPr>
                <w:rFonts w:ascii="Times New Roman" w:hAnsi="Times New Roman" w:cs="Times New Roman"/>
                <w:color w:val="000000"/>
                <w:sz w:val="24"/>
                <w:szCs w:val="24"/>
              </w:rPr>
              <w:t>и др.).</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p w:rsidR="007378E5" w:rsidRPr="000B5EEE" w:rsidRDefault="007378E5" w:rsidP="007378E5">
            <w:pPr>
              <w:spacing w:line="240" w:lineRule="auto"/>
              <w:jc w:val="both"/>
              <w:rPr>
                <w:rFonts w:ascii="Times New Roman" w:hAnsi="Times New Roman" w:cs="Times New Roman"/>
                <w:sz w:val="24"/>
                <w:szCs w:val="24"/>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31</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между частями сложного предложения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Грамматические и пунктуационные особенности сложных предложений. Виды сложных предложений.</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 xml:space="preserve">Знаки препинания между частями сложносочиненного предложения. Интонационные и смысловые особенности предложений, между частями которых ставятся тире, запятая и тире, точка с </w:t>
            </w:r>
            <w:r w:rsidRPr="000B5EEE">
              <w:rPr>
                <w:rFonts w:ascii="Times New Roman" w:hAnsi="Times New Roman" w:cs="Times New Roman"/>
                <w:color w:val="000000"/>
                <w:sz w:val="24"/>
                <w:szCs w:val="24"/>
              </w:rPr>
              <w:lastRenderedPageBreak/>
              <w:t>запятой.</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Употребление знаков препинания между частями сложноподчиненного предложения.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Семантико-интонационный анализ как основа выбора знака препинания в бессоюзном сложном предложении.</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lastRenderedPageBreak/>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lastRenderedPageBreak/>
              <w:t>32</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Грамматико-интонационный анализ предложений, состоящих их трех и более частей, и выбор знаков препинания внутри сложной синтаксической конструкции. Знаки препинания при сочетании союзов.</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Сочетание знаков препинания.</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bCs/>
                <w:color w:val="000000"/>
                <w:sz w:val="24"/>
                <w:szCs w:val="24"/>
              </w:rPr>
              <w:t>Знаки препинания при передаче чужой речи</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33</w:t>
            </w: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Связный текст как совокупность предложений, объединенных одной мыслью, общей стилистической направленностью и единым эмоциональным настроем. Поиски оптимального пунктуационного варианта с учетом контекста. Авторские знаки.</w:t>
            </w:r>
          </w:p>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Абзац как пунктуационный знак, передающий структурно-смысловое членение текста.</w:t>
            </w:r>
          </w:p>
        </w:tc>
        <w:tc>
          <w:tcPr>
            <w:tcW w:w="3402" w:type="dxa"/>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eastAsia="№Е" w:hAnsi="Times New Roman" w:cs="Times New Roman"/>
                <w:color w:val="000000"/>
                <w:kern w:val="2"/>
                <w:sz w:val="24"/>
                <w:szCs w:val="24"/>
                <w:lang w:eastAsia="ko-KR"/>
              </w:rPr>
              <w:t xml:space="preserve">Привлечение внимания обучающихся к ценностному аспекту изучаемых </w:t>
            </w:r>
            <w:r w:rsidRPr="000B5EEE">
              <w:rPr>
                <w:rFonts w:ascii="Times New Roman" w:eastAsia="№Е" w:hAnsi="Times New Roman" w:cs="Times New Roman"/>
                <w:color w:val="000000"/>
                <w:kern w:val="2"/>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Default="007378E5">
            <w:r w:rsidRPr="001E4061">
              <w:rPr>
                <w:rFonts w:ascii="Times New Roman" w:hAnsi="Times New Roman" w:cs="Times New Roman"/>
                <w:sz w:val="24"/>
                <w:szCs w:val="24"/>
              </w:rPr>
              <w:t>Библиотека ЦОК</w:t>
            </w: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3363" w:type="dxa"/>
            <w:shd w:val="clear" w:color="auto" w:fill="auto"/>
          </w:tcPr>
          <w:p w:rsidR="007378E5" w:rsidRPr="000B5EEE" w:rsidRDefault="007378E5" w:rsidP="007378E5">
            <w:pPr>
              <w:shd w:val="clear" w:color="auto" w:fill="FFFFFF"/>
              <w:spacing w:line="240" w:lineRule="auto"/>
              <w:jc w:val="both"/>
              <w:rPr>
                <w:rFonts w:ascii="Times New Roman" w:hAnsi="Times New Roman" w:cs="Times New Roman"/>
                <w:color w:val="000000"/>
                <w:sz w:val="24"/>
                <w:szCs w:val="24"/>
              </w:rPr>
            </w:pPr>
            <w:r w:rsidRPr="000B5EEE">
              <w:rPr>
                <w:rFonts w:ascii="Times New Roman" w:hAnsi="Times New Roman" w:cs="Times New Roman"/>
                <w:color w:val="000000"/>
                <w:sz w:val="24"/>
                <w:szCs w:val="24"/>
              </w:rPr>
              <w:t>Итоговое занятие. 1 час</w:t>
            </w:r>
          </w:p>
        </w:tc>
        <w:tc>
          <w:tcPr>
            <w:tcW w:w="3402" w:type="dxa"/>
          </w:tcPr>
          <w:p w:rsidR="007378E5" w:rsidRPr="000B5EEE" w:rsidRDefault="007378E5" w:rsidP="007378E5">
            <w:pPr>
              <w:spacing w:line="240" w:lineRule="auto"/>
              <w:jc w:val="both"/>
              <w:rPr>
                <w:rFonts w:ascii="Times New Roman" w:eastAsia="№Е" w:hAnsi="Times New Roman" w:cs="Times New Roman"/>
                <w:color w:val="000000"/>
                <w:kern w:val="2"/>
                <w:sz w:val="24"/>
                <w:szCs w:val="24"/>
                <w:lang w:eastAsia="ko-KR"/>
              </w:rPr>
            </w:pP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p>
        </w:tc>
        <w:tc>
          <w:tcPr>
            <w:tcW w:w="1539" w:type="dxa"/>
          </w:tcPr>
          <w:p w:rsidR="007378E5" w:rsidRPr="000B5EEE" w:rsidRDefault="007378E5" w:rsidP="007378E5">
            <w:pPr>
              <w:spacing w:line="240" w:lineRule="auto"/>
              <w:jc w:val="both"/>
              <w:rPr>
                <w:rFonts w:ascii="Times New Roman" w:hAnsi="Times New Roman" w:cs="Times New Roman"/>
                <w:sz w:val="24"/>
                <w:szCs w:val="24"/>
              </w:rPr>
            </w:pPr>
          </w:p>
        </w:tc>
      </w:tr>
      <w:tr w:rsidR="007378E5" w:rsidRPr="000B5EEE" w:rsidTr="007378E5">
        <w:tc>
          <w:tcPr>
            <w:tcW w:w="80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34</w:t>
            </w:r>
          </w:p>
        </w:tc>
        <w:tc>
          <w:tcPr>
            <w:tcW w:w="3363"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 xml:space="preserve">Итоговое занятие. </w:t>
            </w:r>
          </w:p>
        </w:tc>
        <w:tc>
          <w:tcPr>
            <w:tcW w:w="3402" w:type="dxa"/>
          </w:tcPr>
          <w:p w:rsidR="007378E5" w:rsidRPr="000B5EEE" w:rsidRDefault="007378E5" w:rsidP="007378E5">
            <w:pPr>
              <w:widowControl w:val="0"/>
              <w:autoSpaceDE w:val="0"/>
              <w:autoSpaceDN w:val="0"/>
              <w:adjustRightInd w:val="0"/>
              <w:spacing w:line="240" w:lineRule="auto"/>
              <w:ind w:right="-1"/>
              <w:jc w:val="both"/>
              <w:rPr>
                <w:rFonts w:ascii="Times New Roman" w:hAnsi="Times New Roman" w:cs="Times New Roman"/>
                <w:i/>
                <w:color w:val="000000"/>
                <w:kern w:val="2"/>
                <w:sz w:val="24"/>
                <w:szCs w:val="24"/>
                <w:lang w:eastAsia="ko-KR"/>
              </w:rPr>
            </w:pPr>
            <w:r w:rsidRPr="000B5EEE">
              <w:rPr>
                <w:rFonts w:ascii="Times New Roman" w:eastAsia="№Е" w:hAnsi="Times New Roman" w:cs="Times New Roman"/>
                <w:color w:val="000000"/>
                <w:kern w:val="2"/>
                <w:sz w:val="24"/>
                <w:szCs w:val="24"/>
                <w:lang w:eastAsia="ko-KR"/>
              </w:rPr>
              <w:t>Развитие навыка публичного выступления перед аудиторией, аргументирования и отстаивания своей точки зрения.</w:t>
            </w:r>
          </w:p>
        </w:tc>
        <w:tc>
          <w:tcPr>
            <w:tcW w:w="870" w:type="dxa"/>
            <w:shd w:val="clear" w:color="auto" w:fill="auto"/>
          </w:tcPr>
          <w:p w:rsidR="007378E5" w:rsidRPr="000B5EEE" w:rsidRDefault="007378E5" w:rsidP="007378E5">
            <w:pPr>
              <w:spacing w:line="240" w:lineRule="auto"/>
              <w:jc w:val="both"/>
              <w:rPr>
                <w:rFonts w:ascii="Times New Roman" w:hAnsi="Times New Roman" w:cs="Times New Roman"/>
                <w:sz w:val="24"/>
                <w:szCs w:val="24"/>
              </w:rPr>
            </w:pPr>
            <w:r w:rsidRPr="000B5EEE">
              <w:rPr>
                <w:rFonts w:ascii="Times New Roman" w:hAnsi="Times New Roman" w:cs="Times New Roman"/>
                <w:sz w:val="24"/>
                <w:szCs w:val="24"/>
              </w:rPr>
              <w:t>1</w:t>
            </w:r>
          </w:p>
        </w:tc>
        <w:tc>
          <w:tcPr>
            <w:tcW w:w="1539" w:type="dxa"/>
          </w:tcPr>
          <w:p w:rsidR="007378E5" w:rsidRPr="000B5EEE" w:rsidRDefault="007378E5" w:rsidP="007378E5">
            <w:pPr>
              <w:spacing w:line="240" w:lineRule="auto"/>
              <w:jc w:val="both"/>
              <w:rPr>
                <w:rFonts w:ascii="Times New Roman" w:hAnsi="Times New Roman" w:cs="Times New Roman"/>
                <w:sz w:val="24"/>
                <w:szCs w:val="24"/>
              </w:rPr>
            </w:pPr>
            <w:r>
              <w:rPr>
                <w:rFonts w:ascii="Times New Roman" w:hAnsi="Times New Roman" w:cs="Times New Roman"/>
                <w:sz w:val="24"/>
                <w:szCs w:val="24"/>
              </w:rPr>
              <w:t>Библиотека ЦОК</w:t>
            </w:r>
          </w:p>
        </w:tc>
      </w:tr>
    </w:tbl>
    <w:p w:rsidR="000B5EEE" w:rsidRPr="000B5EEE" w:rsidRDefault="000B5EEE" w:rsidP="000B5EEE">
      <w:pPr>
        <w:ind w:left="360"/>
        <w:rPr>
          <w:rFonts w:ascii="Times New Roman" w:hAnsi="Times New Roman" w:cs="Times New Roman"/>
          <w:b/>
          <w:sz w:val="24"/>
          <w:szCs w:val="24"/>
        </w:rPr>
      </w:pPr>
    </w:p>
    <w:p w:rsidR="000B5EEE" w:rsidRPr="000B5EEE" w:rsidRDefault="000B5EEE" w:rsidP="000B5EEE">
      <w:pPr>
        <w:spacing w:after="0"/>
        <w:rPr>
          <w:rFonts w:ascii="Times New Roman" w:hAnsi="Times New Roman" w:cs="Times New Roman"/>
          <w:sz w:val="24"/>
          <w:szCs w:val="24"/>
        </w:rPr>
      </w:pPr>
    </w:p>
    <w:sectPr w:rsidR="000B5EEE" w:rsidRPr="000B5EEE" w:rsidSect="00C64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DED"/>
    <w:multiLevelType w:val="multilevel"/>
    <w:tmpl w:val="836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70D07"/>
    <w:multiLevelType w:val="multilevel"/>
    <w:tmpl w:val="DD7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A36A0"/>
    <w:multiLevelType w:val="multilevel"/>
    <w:tmpl w:val="D104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80B4D"/>
    <w:multiLevelType w:val="multilevel"/>
    <w:tmpl w:val="641E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B1F6C"/>
    <w:multiLevelType w:val="multilevel"/>
    <w:tmpl w:val="6EA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0E72F4"/>
    <w:multiLevelType w:val="multilevel"/>
    <w:tmpl w:val="796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A47CF6"/>
    <w:multiLevelType w:val="multilevel"/>
    <w:tmpl w:val="673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D82F9F"/>
    <w:multiLevelType w:val="multilevel"/>
    <w:tmpl w:val="41C4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641A9"/>
    <w:multiLevelType w:val="multilevel"/>
    <w:tmpl w:val="5E5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003A42"/>
    <w:multiLevelType w:val="multilevel"/>
    <w:tmpl w:val="5F3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671B99"/>
    <w:multiLevelType w:val="multilevel"/>
    <w:tmpl w:val="EFEAA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A16319"/>
    <w:multiLevelType w:val="multilevel"/>
    <w:tmpl w:val="5D68CF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305868BD"/>
    <w:multiLevelType w:val="multilevel"/>
    <w:tmpl w:val="E72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877B2C"/>
    <w:multiLevelType w:val="multilevel"/>
    <w:tmpl w:val="2F7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A57726"/>
    <w:multiLevelType w:val="multilevel"/>
    <w:tmpl w:val="81C4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645BA8"/>
    <w:multiLevelType w:val="multilevel"/>
    <w:tmpl w:val="095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4C1CB0"/>
    <w:multiLevelType w:val="multilevel"/>
    <w:tmpl w:val="7636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B33B81"/>
    <w:multiLevelType w:val="multilevel"/>
    <w:tmpl w:val="09A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E52159"/>
    <w:multiLevelType w:val="multilevel"/>
    <w:tmpl w:val="3774E58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65D23FF"/>
    <w:multiLevelType w:val="multilevel"/>
    <w:tmpl w:val="3DB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EE1118"/>
    <w:multiLevelType w:val="multilevel"/>
    <w:tmpl w:val="0AEE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F2165AC"/>
    <w:multiLevelType w:val="multilevel"/>
    <w:tmpl w:val="9AF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DD6380"/>
    <w:multiLevelType w:val="multilevel"/>
    <w:tmpl w:val="E5F8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685475"/>
    <w:multiLevelType w:val="multilevel"/>
    <w:tmpl w:val="BDE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184B7C"/>
    <w:multiLevelType w:val="multilevel"/>
    <w:tmpl w:val="579C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B538F5"/>
    <w:multiLevelType w:val="multilevel"/>
    <w:tmpl w:val="AD2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F17DCC"/>
    <w:multiLevelType w:val="multilevel"/>
    <w:tmpl w:val="A856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B571FF"/>
    <w:multiLevelType w:val="hybridMultilevel"/>
    <w:tmpl w:val="E66C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9C1ED9"/>
    <w:multiLevelType w:val="multilevel"/>
    <w:tmpl w:val="5E5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AC57B5"/>
    <w:multiLevelType w:val="hybridMultilevel"/>
    <w:tmpl w:val="E66C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BA50CB"/>
    <w:multiLevelType w:val="multilevel"/>
    <w:tmpl w:val="94BE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9"/>
  </w:num>
  <w:num w:numId="3">
    <w:abstractNumId w:val="2"/>
  </w:num>
  <w:num w:numId="4">
    <w:abstractNumId w:val="14"/>
  </w:num>
  <w:num w:numId="5">
    <w:abstractNumId w:val="16"/>
  </w:num>
  <w:num w:numId="6">
    <w:abstractNumId w:val="22"/>
  </w:num>
  <w:num w:numId="7">
    <w:abstractNumId w:val="25"/>
  </w:num>
  <w:num w:numId="8">
    <w:abstractNumId w:val="1"/>
  </w:num>
  <w:num w:numId="9">
    <w:abstractNumId w:val="10"/>
  </w:num>
  <w:num w:numId="10">
    <w:abstractNumId w:val="18"/>
  </w:num>
  <w:num w:numId="11">
    <w:abstractNumId w:val="11"/>
  </w:num>
  <w:num w:numId="12">
    <w:abstractNumId w:val="6"/>
  </w:num>
  <w:num w:numId="13">
    <w:abstractNumId w:val="21"/>
  </w:num>
  <w:num w:numId="14">
    <w:abstractNumId w:val="23"/>
  </w:num>
  <w:num w:numId="15">
    <w:abstractNumId w:val="24"/>
  </w:num>
  <w:num w:numId="16">
    <w:abstractNumId w:val="13"/>
  </w:num>
  <w:num w:numId="17">
    <w:abstractNumId w:val="15"/>
  </w:num>
  <w:num w:numId="18">
    <w:abstractNumId w:val="5"/>
  </w:num>
  <w:num w:numId="19">
    <w:abstractNumId w:val="28"/>
  </w:num>
  <w:num w:numId="20">
    <w:abstractNumId w:val="7"/>
  </w:num>
  <w:num w:numId="21">
    <w:abstractNumId w:val="0"/>
  </w:num>
  <w:num w:numId="22">
    <w:abstractNumId w:val="26"/>
  </w:num>
  <w:num w:numId="23">
    <w:abstractNumId w:val="3"/>
  </w:num>
  <w:num w:numId="24">
    <w:abstractNumId w:val="8"/>
  </w:num>
  <w:num w:numId="25">
    <w:abstractNumId w:val="20"/>
  </w:num>
  <w:num w:numId="26">
    <w:abstractNumId w:val="12"/>
  </w:num>
  <w:num w:numId="27">
    <w:abstractNumId w:val="17"/>
  </w:num>
  <w:num w:numId="28">
    <w:abstractNumId w:val="30"/>
  </w:num>
  <w:num w:numId="29">
    <w:abstractNumId w:val="9"/>
  </w:num>
  <w:num w:numId="30">
    <w:abstractNumId w:val="2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5EEE"/>
    <w:rsid w:val="000B5EEE"/>
    <w:rsid w:val="007378E5"/>
    <w:rsid w:val="00B365E4"/>
    <w:rsid w:val="00C64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E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EEE"/>
    <w:rPr>
      <w:rFonts w:ascii="Tahoma" w:hAnsi="Tahoma" w:cs="Tahoma"/>
      <w:sz w:val="16"/>
      <w:szCs w:val="16"/>
    </w:rPr>
  </w:style>
  <w:style w:type="paragraph" w:customStyle="1" w:styleId="paragraph">
    <w:name w:val="paragraph"/>
    <w:basedOn w:val="a"/>
    <w:rsid w:val="000B5E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B5EEE"/>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8003</Words>
  <Characters>45621</Characters>
  <Application>Microsoft Office Word</Application>
  <DocSecurity>0</DocSecurity>
  <Lines>380</Lines>
  <Paragraphs>107</Paragraphs>
  <ScaleCrop>false</ScaleCrop>
  <Company>SPecialiST RePack</Company>
  <LinksUpToDate>false</LinksUpToDate>
  <CharactersWithSpaces>53517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dcterms:created xsi:type="dcterms:W3CDTF">2023-10-17T20:35:00Z</dcterms:created>
  <dcterms:modified xsi:type="dcterms:W3CDTF">2023-10-18T09:18:00Z</dcterms:modified>
</cp:coreProperties>
</file>