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58102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Вологды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 общеобразовательная школа № 29 имени А.А. Попова»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(МОУ «СОШ № 29»)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/>
      </w:tblPr>
      <w:tblGrid>
        <w:gridCol w:w="9822"/>
        <w:gridCol w:w="222"/>
      </w:tblGrid>
      <w:tr w:rsidR="002A67DE" w:rsidRPr="002A67DE" w:rsidTr="00E322D3">
        <w:trPr>
          <w:trHeight w:val="1450"/>
        </w:trPr>
        <w:tc>
          <w:tcPr>
            <w:tcW w:w="4927" w:type="dxa"/>
            <w:vMerge w:val="restart"/>
          </w:tcPr>
          <w:tbl>
            <w:tblPr>
              <w:tblW w:w="9606" w:type="dxa"/>
              <w:tblLook w:val="04A0"/>
            </w:tblPr>
            <w:tblGrid>
              <w:gridCol w:w="4644"/>
              <w:gridCol w:w="4962"/>
            </w:tblGrid>
            <w:tr w:rsidR="00B469A3" w:rsidRPr="00B469A3" w:rsidTr="00032786">
              <w:tc>
                <w:tcPr>
                  <w:tcW w:w="4644" w:type="dxa"/>
                </w:tcPr>
                <w:p w:rsidR="00B469A3" w:rsidRPr="00B469A3" w:rsidRDefault="00B469A3" w:rsidP="00032786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УР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«30» августа 2023 г.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62" w:type="dxa"/>
                </w:tcPr>
                <w:p w:rsidR="00B469A3" w:rsidRPr="00B469A3" w:rsidRDefault="00B469A3" w:rsidP="00032786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spacing w:after="12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  <w:r w:rsidR="00543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МОУ «СОШ №29» 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69A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 №235    от «31» августа 2023 г.</w:t>
                  </w:r>
                </w:p>
                <w:p w:rsidR="00B469A3" w:rsidRPr="00B469A3" w:rsidRDefault="00B469A3" w:rsidP="00032786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A67DE" w:rsidRPr="002A67DE" w:rsidRDefault="002A67DE" w:rsidP="002A6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DE" w:rsidRPr="002A67DE" w:rsidTr="00E322D3">
        <w:tc>
          <w:tcPr>
            <w:tcW w:w="4927" w:type="dxa"/>
            <w:vMerge/>
          </w:tcPr>
          <w:p w:rsidR="002A67DE" w:rsidRPr="002A67DE" w:rsidRDefault="002A67DE" w:rsidP="002A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BB1" w:rsidRPr="002A67DE" w:rsidRDefault="00543BB1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A6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 ПРОГРАММА </w:t>
      </w: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</w:t>
      </w:r>
      <w:r w:rsidR="00B4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Pr="002A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6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11 класса</w:t>
      </w: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2A67DE" w:rsidRPr="002A67DE" w:rsidRDefault="00B469A3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Рудак В.С.</w:t>
      </w: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DE" w:rsidRPr="002A67DE" w:rsidRDefault="002A67DE" w:rsidP="002A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Вологда 2023</w:t>
      </w:r>
    </w:p>
    <w:p w:rsidR="002A67DE" w:rsidRPr="002A67DE" w:rsidRDefault="002A67DE" w:rsidP="002A6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A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A67DE" w:rsidRPr="002A67DE" w:rsidRDefault="002A67DE" w:rsidP="002A67DE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2A67DE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нормативными актами: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</w:t>
      </w:r>
      <w:r w:rsidRPr="002A67DE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2A67DE" w:rsidRPr="002A67DE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Приказ Минобрнауки России от 17.05.2012 № 413 "Об утверждении федерального государственного образовательного стандарта среднего общего образования" (с последующими изменениями);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Приказ Минпросвещения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(ред. от 21.07.2023);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Приказ Минобрнауки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№ 28 «Об утверждении санитарных правил СанПиН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(ред. от 30.12.2022);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общеобразовательной организации о рабочей программе: </w:t>
      </w:r>
    </w:p>
    <w:p w:rsidR="002A67DE" w:rsidRPr="002A67DE" w:rsidRDefault="002A67DE" w:rsidP="002A6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 xml:space="preserve">  - Основная общеобразовательная программа среднего общего образования МОУ «СОШ № 29»;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- Календарный учебный график МОУ «СОШ № 29» на 2023-2024 учебный год;</w:t>
      </w:r>
    </w:p>
    <w:p w:rsidR="002A67DE" w:rsidRPr="002A67DE" w:rsidRDefault="002A67DE" w:rsidP="002A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 xml:space="preserve">- Положение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</w:t>
      </w:r>
      <w:r w:rsidRPr="002A67DE">
        <w:rPr>
          <w:rFonts w:ascii="Times New Roman" w:hAnsi="Times New Roman" w:cs="Times New Roman"/>
          <w:sz w:val="28"/>
          <w:szCs w:val="28"/>
        </w:rPr>
        <w:lastRenderedPageBreak/>
        <w:t>Муниципального общеобразовательного учреждения «Средняя общеобразовательная школа № 29 имени А.А. Попова» города Вологды</w:t>
      </w:r>
    </w:p>
    <w:p w:rsidR="0069105E" w:rsidRPr="00713B81" w:rsidRDefault="0069105E" w:rsidP="0075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1">
        <w:rPr>
          <w:rFonts w:ascii="Times New Roman" w:hAnsi="Times New Roman" w:cs="Times New Roman"/>
          <w:sz w:val="28"/>
          <w:szCs w:val="28"/>
        </w:rPr>
        <w:t xml:space="preserve">Предмет реализуется на </w:t>
      </w:r>
      <w:r w:rsidR="00755D33" w:rsidRPr="00713B81">
        <w:rPr>
          <w:rFonts w:ascii="Times New Roman" w:hAnsi="Times New Roman" w:cs="Times New Roman"/>
          <w:sz w:val="28"/>
          <w:szCs w:val="28"/>
        </w:rPr>
        <w:t>углубленном</w:t>
      </w:r>
      <w:r w:rsidRPr="00713B81">
        <w:rPr>
          <w:rFonts w:ascii="Times New Roman" w:hAnsi="Times New Roman" w:cs="Times New Roman"/>
          <w:sz w:val="28"/>
          <w:szCs w:val="28"/>
        </w:rPr>
        <w:t xml:space="preserve"> уровне</w:t>
      </w:r>
    </w:p>
    <w:p w:rsidR="0072585C" w:rsidRPr="00713B81" w:rsidRDefault="0072585C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4"/>
        <w:gridCol w:w="1838"/>
        <w:gridCol w:w="1984"/>
        <w:gridCol w:w="3686"/>
      </w:tblGrid>
      <w:tr w:rsidR="0072585C" w:rsidRPr="00713B81" w:rsidTr="00755D33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C" w:rsidRPr="00713B81" w:rsidRDefault="0072585C" w:rsidP="00755D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585C" w:rsidRPr="00713B81" w:rsidTr="00755D33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C" w:rsidRPr="00713B81" w:rsidRDefault="0072585C" w:rsidP="00755D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Недельных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85C" w:rsidRPr="00713B81" w:rsidTr="00755D33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85C" w:rsidRPr="00713B81" w:rsidRDefault="0072585C" w:rsidP="00755D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C" w:rsidRPr="00713B81" w:rsidRDefault="0072585C" w:rsidP="0084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</w:tbl>
    <w:p w:rsidR="0072585C" w:rsidRDefault="0072585C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Курс носит системный характер и предполагает постепенное усложнение и расширение правовой подготовки на каждом этапе взросления подростка. В 10 классе они приобретают знания о роли права в жизни человека и общества, теоретических основах права как системы, правоотношениях и правовой культуре, государстве и праве, правосудии и правоохранительных органах. В 11 классе приобретают знания о различных отраслях права (гражданском, уголовном, административном, семейном и др.). </w:t>
      </w: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рабочей программы по праву в 10 классе (профильный уровень) отражают ведущие и социально-значимые проблемы юридической науки и практики. К ним относятся: роль права в жизни человека и общества, теоретические основы права как системы, правоотношения и правовая культура, государство и право, правосудие и правоохранительные органы. Основные содержательные линии в 11 классе отражают ведущие и социально-значимые проблемы юридической науки и практики. К ним относятся: гражданские правоотношения; правонарушения и юридическая ответственность; право и личность; жилищное право; гражданское право; семейное право; уголовное право; административное право; трудовое право; международное право; юридическое образование. </w:t>
      </w: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Право, как учебный предмет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выпускников. Учебный предмет Право на профильном уровне позволяет изучить не только ведущие нормы национального законодательства, но и важные правила и проблемы международного права. Основные содержательные линии рабочей программы курса права для 10-11 классов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</w:t>
      </w: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Профильное обучение праву формирует целостный комплекс общеучебных умений и навыков, позволяющих школьникам овладеть важными способами деятельности. Право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 </w:t>
      </w: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Изучение права в старшей школе на профильном уровне направлено на достижение следующих </w:t>
      </w:r>
      <w:r w:rsidRPr="00305BCB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305BCB">
        <w:rPr>
          <w:rFonts w:ascii="Times New Roman" w:hAnsi="Times New Roman" w:cs="Times New Roman"/>
          <w:sz w:val="28"/>
          <w:szCs w:val="28"/>
        </w:rPr>
        <w:t xml:space="preserve">: развитие личности, направленное на формирование правосознания и правовой культуры, социально-правовой активности, внутренней </w:t>
      </w:r>
      <w:r w:rsidRPr="00305BCB">
        <w:rPr>
          <w:rFonts w:ascii="Times New Roman" w:hAnsi="Times New Roman" w:cs="Times New Roman"/>
          <w:sz w:val="28"/>
          <w:szCs w:val="28"/>
        </w:rPr>
        <w:lastRenderedPageBreak/>
        <w:t>убежденности в необходимости соблюдения норм права, на осознание себя полноправным членом общества;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образования.</w:t>
      </w:r>
    </w:p>
    <w:p w:rsidR="00305BCB" w:rsidRPr="00305BCB" w:rsidRDefault="00305BCB" w:rsidP="0030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В качестве основных</w:t>
      </w:r>
      <w:r w:rsidRPr="00305BCB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Pr="00305BCB">
        <w:rPr>
          <w:rFonts w:ascii="Times New Roman" w:hAnsi="Times New Roman" w:cs="Times New Roman"/>
          <w:sz w:val="28"/>
          <w:szCs w:val="28"/>
        </w:rPr>
        <w:t xml:space="preserve"> на уроках права ставятся следующие:</w:t>
      </w:r>
    </w:p>
    <w:p w:rsidR="00305BCB" w:rsidRDefault="00305BCB" w:rsidP="00305BC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способствовать подготовке учащихся к жизни и деятельности в правовом государстве;</w:t>
      </w:r>
    </w:p>
    <w:p w:rsidR="00305BCB" w:rsidRPr="00305BCB" w:rsidRDefault="00305BCB" w:rsidP="00305BC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расширить возможности правовой социализации учащихся, обеспечить преемственность между общим и юридическим профессиональным образованием, эффективно подготовить выпускников школы к освоению программ высшего профессионального образования;</w:t>
      </w:r>
    </w:p>
    <w:p w:rsidR="00305BCB" w:rsidRPr="00305BCB" w:rsidRDefault="00305BCB" w:rsidP="00305BC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овладеть умениями, необходимыми для применения освоенных знаний и способов деятельности для решения практических задач в социально-правовой сфере;</w:t>
      </w:r>
    </w:p>
    <w:p w:rsidR="00305BCB" w:rsidRPr="00305BCB" w:rsidRDefault="00305BCB" w:rsidP="00305BC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научить выпускников самостоятельно составлять отдельные виды юридических документов, давать характеристику содержания текстов нормативных актов;</w:t>
      </w:r>
    </w:p>
    <w:p w:rsidR="00305BCB" w:rsidRPr="00305BCB" w:rsidRDefault="00305BCB" w:rsidP="00305BC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сформировать умения самостоятельного поиска, анализа и использования правовой информации.</w:t>
      </w:r>
    </w:p>
    <w:p w:rsidR="00305BCB" w:rsidRPr="00713B81" w:rsidRDefault="00305BCB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05E" w:rsidRPr="002A67DE" w:rsidRDefault="0069105E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2A67DE" w:rsidRPr="002A67DE" w:rsidRDefault="002A67DE" w:rsidP="00FC7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D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7FD4" w:rsidRPr="002A67D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C7FD4" w:rsidRPr="00276126" w:rsidRDefault="00FC7FD4" w:rsidP="00FC7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26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FC7FD4" w:rsidRPr="002A67DE" w:rsidRDefault="00FC7FD4" w:rsidP="00FC7FD4">
      <w:pPr>
        <w:pStyle w:val="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67DE">
        <w:rPr>
          <w:rFonts w:ascii="Times New Roman" w:eastAsiaTheme="minorHAnsi" w:hAnsi="Times New Roman" w:cs="Times New Roman"/>
          <w:color w:val="auto"/>
          <w:sz w:val="28"/>
          <w:szCs w:val="28"/>
        </w:rPr>
        <w:t>Тема 1. РОЛЬ ПРАВА В ЖИЗНИ ЧЕЛОВЕКА И ОБЩЕСТВА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Юриспруденция как важная область человеческих знаний. Система юридических наук. Юридические профессии: адвокат, нотариус, судья Информация и право. Особенности и закономерности возникновения права.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 О понимании права. Принципы, аксиомы и презумпция права. Что такое право. Основные принципы права. Презумпции и аксиомы права. Система регулирований общественных отношений Социальные нормы. Механизм правового регулирования.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.</w:t>
      </w:r>
    </w:p>
    <w:p w:rsidR="00FC7FD4" w:rsidRPr="002A67DE" w:rsidRDefault="00FC7FD4" w:rsidP="00FC7FD4">
      <w:pPr>
        <w:pStyle w:val="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67DE">
        <w:rPr>
          <w:rFonts w:ascii="Times New Roman" w:eastAsiaTheme="minorHAnsi" w:hAnsi="Times New Roman" w:cs="Times New Roman"/>
          <w:color w:val="auto"/>
          <w:sz w:val="28"/>
          <w:szCs w:val="28"/>
        </w:rPr>
        <w:t>Тема 2. ТЕОРЕТИЧЕСКИЕ ОСНОВЫ ПРАВА КАК СИСТЕМЫ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Понятие системы права. Правовые нормы и их характеристики. Классификация норм права, структура правовой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lastRenderedPageBreak/>
        <w:t>нормы. Способы изложения норм права в нормативных правовых актах. Институты права. Отрасли права.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Правотворчество и процесс формирования права. Понятие и виды правотворчества. Законодательный процесс. Юридическая техника.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 Виды нормативных правовых актов. Действие норм права во времени, в пространстве и по кругу лиц. Систематизация нормативных правовых актов.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Реализация права. Понятие реализации права и ее формы. Этапы и особенности применения права. Правила разрешения юридических противоречий. Толкование права: задачи и особенности. Сущность и назначение толкования права. Способы и виды толкования права.  Аналогия права и аналогия закона.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FC7FD4" w:rsidRPr="002A67DE" w:rsidRDefault="00FC7FD4" w:rsidP="00FC7FD4">
      <w:pPr>
        <w:pStyle w:val="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67DE">
        <w:rPr>
          <w:rFonts w:ascii="Times New Roman" w:eastAsiaTheme="minorHAnsi" w:hAnsi="Times New Roman" w:cs="Times New Roman"/>
          <w:color w:val="auto"/>
          <w:sz w:val="28"/>
          <w:szCs w:val="28"/>
        </w:rPr>
        <w:t>Тема 3. ПРАВООТНОШЕНИЯ И ПРАВОВАЯ КУЛЬТУРА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Правоотношения и их виды. Юридические факты как основание правоотношений. Виды и структура правоотношений.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Правонарушения и их характеристика. Поведение людей в мире права. Правомерное поведение. Правонарушение, его состав, признаки. Виды правонарушений. Правопорядок с позиции современной науки.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Юридическая ответственность.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Правосознание и правовая культура Правовое сознание и его структура. Правовая психология. Правовая идеология. Правовая культура. Виды правосознания. Общественная опасность коррупции для граждан, общества и государства. Антикоррупционные меры.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Правовые системы современности. Понятие правовой системы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Тема 4. ГОСУДАРСТВО И ПРАВО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Понятие государства и его признаки. Подходы к пониманию права. Понятие государства. Признаки государства. Теории происхождения государства. Сущность государства. Функции государства. Виды функций государства. Форма государства и её элементы. Монархия как форма правления. Республика как форма власти. Политический режим.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Организация власти и управление в стране.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Система органов местного самоуправления. Правовое государство и его сущность.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Конституция Российской Федерации-Основной закон страны. Конституционное право Российской Федерации и его источники. Конституция Российской Федерации — основной закон государства. Структура Конституции Российской Федерации. Основы конституционного строя России. Эволюция </w:t>
      </w:r>
      <w:r w:rsidRPr="002A67DE">
        <w:rPr>
          <w:rFonts w:eastAsiaTheme="minorHAnsi"/>
          <w:sz w:val="28"/>
          <w:szCs w:val="28"/>
        </w:rPr>
        <w:lastRenderedPageBreak/>
        <w:t>понятия. Гражданство как правовая категория. Принципы гражданства. Порядок приобретения и прекращения российского гражданства. Правовой статус человека в демократическом правовом государстве. Классификация прав человека. Личные права. Политические права и свободы. Социальные, экономические и культурные права. Права ребёнка. Обязанности граждан. Избирательные системы и их виды. Избирательное право и избирательный процесс. Референдум. Выборы Президента Российской Федерации.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Тема 5. ПРАВОСУДИЕ И ПРАВООХРАНИТЕЛЬНЫЕ ОРГАНЫ</w:t>
      </w:r>
    </w:p>
    <w:p w:rsidR="00FC7FD4" w:rsidRPr="002A67DE" w:rsidRDefault="00FC7FD4" w:rsidP="00FC7FD4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Защита прав человека в государстве. Судебная система. Конституционный Суд Российской Федерации. Верховный Суд Российской Федерации. Суды общей юрисдикции. Мировые судьи. Порядок осуществления правосудия в судах общей юрисдикции. Основные правила гражданского процессуального права. Принципы гражданского процесса. Участники и стадии гражданского процесса. Арбитражные суды и арбитражное судопроизводство. Правоохранительные органы Российской Федерации. Система органов внутренних дел. Прокуратура и её деятельность. Органы Федеральной службы безопасности Российской Федерации. Особенности деятельности правоохранительных органов Российской Федерации: Федеральная служба охраны, Федеральная служба исполнения наказаний, Федеральная служба судебных приставов, Федеральная служба войск национальной гвардии, Министерство РФ по делам гражданской обороны, чрезвычайным ситуациям и ликвидации последствий стихийных бедствий, Федеральная налоговая служба, Федеральная таможенная служба.</w:t>
      </w:r>
    </w:p>
    <w:p w:rsidR="00190DDC" w:rsidRPr="002A67DE" w:rsidRDefault="00190DDC" w:rsidP="00FC7FD4">
      <w:pPr>
        <w:pStyle w:val="a5"/>
        <w:ind w:left="0"/>
        <w:rPr>
          <w:rFonts w:eastAsiaTheme="minorHAnsi"/>
          <w:sz w:val="28"/>
          <w:szCs w:val="28"/>
        </w:rPr>
      </w:pPr>
    </w:p>
    <w:p w:rsidR="00190DDC" w:rsidRPr="00276126" w:rsidRDefault="00190DDC" w:rsidP="00755D33">
      <w:pPr>
        <w:pStyle w:val="a5"/>
        <w:ind w:left="0" w:firstLine="709"/>
        <w:rPr>
          <w:rFonts w:eastAsiaTheme="minorHAnsi"/>
          <w:b/>
          <w:sz w:val="28"/>
          <w:szCs w:val="28"/>
        </w:rPr>
      </w:pPr>
      <w:r w:rsidRPr="00276126">
        <w:rPr>
          <w:rFonts w:eastAsiaTheme="minorHAnsi"/>
          <w:b/>
          <w:sz w:val="28"/>
          <w:szCs w:val="28"/>
        </w:rPr>
        <w:t>11 класс</w:t>
      </w:r>
    </w:p>
    <w:p w:rsidR="00190DDC" w:rsidRPr="002A67DE" w:rsidRDefault="00190DDC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190DDC" w:rsidRPr="002A67DE" w:rsidRDefault="00841BC7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190DDC" w:rsidRPr="002A67DE">
        <w:rPr>
          <w:rFonts w:eastAsiaTheme="minorHAnsi"/>
          <w:sz w:val="28"/>
          <w:szCs w:val="28"/>
        </w:rPr>
        <w:t>1. ГРАЖДАНСКОЕ ПРАВО</w:t>
      </w:r>
    </w:p>
    <w:p w:rsidR="00190DDC" w:rsidRPr="002A67DE" w:rsidRDefault="00475020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Гражданское право</w:t>
      </w:r>
      <w:r w:rsidR="00E41E97" w:rsidRPr="002A67DE">
        <w:rPr>
          <w:rFonts w:eastAsiaTheme="minorHAnsi"/>
          <w:sz w:val="28"/>
          <w:szCs w:val="28"/>
        </w:rPr>
        <w:t>,</w:t>
      </w:r>
      <w:r w:rsidRPr="002A67DE">
        <w:rPr>
          <w:rFonts w:eastAsiaTheme="minorHAnsi"/>
          <w:sz w:val="28"/>
          <w:szCs w:val="28"/>
        </w:rPr>
        <w:t xml:space="preserve"> как отрасль российского права. </w:t>
      </w:r>
      <w:r w:rsidR="00190DDC" w:rsidRPr="002A67DE">
        <w:rPr>
          <w:rFonts w:eastAsiaTheme="minorHAnsi"/>
          <w:sz w:val="28"/>
          <w:szCs w:val="28"/>
        </w:rPr>
        <w:t>Понятие и сущность гражданского права</w:t>
      </w:r>
      <w:r w:rsidRPr="002A67DE">
        <w:rPr>
          <w:rFonts w:eastAsiaTheme="minorHAnsi"/>
          <w:sz w:val="28"/>
          <w:szCs w:val="28"/>
        </w:rPr>
        <w:t>. Гражданские пра</w:t>
      </w:r>
      <w:r w:rsidR="00190DDC" w:rsidRPr="002A67DE">
        <w:rPr>
          <w:rFonts w:eastAsiaTheme="minorHAnsi"/>
          <w:sz w:val="28"/>
          <w:szCs w:val="28"/>
        </w:rPr>
        <w:t>воотношения.</w:t>
      </w:r>
      <w:r w:rsidR="00857695" w:rsidRPr="002A67DE">
        <w:rPr>
          <w:rFonts w:eastAsiaTheme="minorHAnsi"/>
          <w:sz w:val="28"/>
          <w:szCs w:val="28"/>
        </w:rPr>
        <w:t xml:space="preserve"> </w:t>
      </w:r>
      <w:r w:rsidR="00190DDC" w:rsidRPr="002A67DE">
        <w:rPr>
          <w:rFonts w:eastAsiaTheme="minorHAnsi"/>
          <w:sz w:val="28"/>
          <w:szCs w:val="28"/>
        </w:rPr>
        <w:t xml:space="preserve">Источники гражданского права. </w:t>
      </w:r>
      <w:r w:rsidRPr="002A67DE">
        <w:rPr>
          <w:rFonts w:eastAsiaTheme="minorHAnsi"/>
          <w:sz w:val="28"/>
          <w:szCs w:val="28"/>
        </w:rPr>
        <w:t>Субъекты</w:t>
      </w:r>
      <w:r w:rsidR="00190DDC" w:rsidRPr="002A67DE">
        <w:rPr>
          <w:rFonts w:eastAsiaTheme="minorHAnsi"/>
          <w:sz w:val="28"/>
          <w:szCs w:val="28"/>
        </w:rPr>
        <w:t xml:space="preserve"> гражданских правоотношений. Физическое лицо как субъект права. Юридические лица как </w:t>
      </w:r>
      <w:r w:rsidR="00857695" w:rsidRPr="002A67DE">
        <w:rPr>
          <w:rFonts w:eastAsiaTheme="minorHAnsi"/>
          <w:sz w:val="28"/>
          <w:szCs w:val="28"/>
        </w:rPr>
        <w:t xml:space="preserve">субъекты права. </w:t>
      </w:r>
      <w:r w:rsidRPr="002A67DE">
        <w:rPr>
          <w:rFonts w:eastAsiaTheme="minorHAnsi"/>
          <w:sz w:val="28"/>
          <w:szCs w:val="28"/>
        </w:rPr>
        <w:t>Сделки и представительство. Виды</w:t>
      </w:r>
      <w:r w:rsidR="00857695" w:rsidRPr="002A67DE">
        <w:rPr>
          <w:rFonts w:eastAsiaTheme="minorHAnsi"/>
          <w:sz w:val="28"/>
          <w:szCs w:val="28"/>
        </w:rPr>
        <w:t xml:space="preserve"> и фор</w:t>
      </w:r>
      <w:r w:rsidR="00190DDC" w:rsidRPr="002A67DE">
        <w:rPr>
          <w:rFonts w:eastAsiaTheme="minorHAnsi"/>
          <w:sz w:val="28"/>
          <w:szCs w:val="28"/>
        </w:rPr>
        <w:t>мы сделок. Обязательственное право. П</w:t>
      </w:r>
      <w:r w:rsidR="00B66740" w:rsidRPr="002A67DE">
        <w:rPr>
          <w:rFonts w:eastAsiaTheme="minorHAnsi"/>
          <w:sz w:val="28"/>
          <w:szCs w:val="28"/>
        </w:rPr>
        <w:t>онятие договора и сущность договора.</w:t>
      </w:r>
      <w:r w:rsidR="00F06D5F" w:rsidRPr="002A67DE">
        <w:rPr>
          <w:rFonts w:eastAsiaTheme="minorHAnsi"/>
          <w:sz w:val="28"/>
          <w:szCs w:val="28"/>
        </w:rPr>
        <w:t xml:space="preserve"> </w:t>
      </w:r>
      <w:r w:rsidR="00190DDC" w:rsidRPr="002A67DE">
        <w:rPr>
          <w:rFonts w:eastAsiaTheme="minorHAnsi"/>
          <w:sz w:val="28"/>
          <w:szCs w:val="28"/>
        </w:rPr>
        <w:t>Виды договор</w:t>
      </w:r>
      <w:r w:rsidR="00857695" w:rsidRPr="002A67DE">
        <w:rPr>
          <w:rFonts w:eastAsiaTheme="minorHAnsi"/>
          <w:sz w:val="28"/>
          <w:szCs w:val="28"/>
        </w:rPr>
        <w:t>ов. Порядок заключения, измене</w:t>
      </w:r>
      <w:r w:rsidR="00190DDC" w:rsidRPr="002A67DE">
        <w:rPr>
          <w:rFonts w:eastAsiaTheme="minorHAnsi"/>
          <w:sz w:val="28"/>
          <w:szCs w:val="28"/>
        </w:rPr>
        <w:t>ния и расторжения договоров. Отде</w:t>
      </w:r>
      <w:r w:rsidR="00B66740" w:rsidRPr="002A67DE">
        <w:rPr>
          <w:rFonts w:eastAsiaTheme="minorHAnsi"/>
          <w:sz w:val="28"/>
          <w:szCs w:val="28"/>
        </w:rPr>
        <w:t xml:space="preserve">льные виды обязательств. Право </w:t>
      </w:r>
      <w:r w:rsidR="00190DDC" w:rsidRPr="002A67DE">
        <w:rPr>
          <w:rFonts w:eastAsiaTheme="minorHAnsi"/>
          <w:sz w:val="28"/>
          <w:szCs w:val="28"/>
        </w:rPr>
        <w:t>собственности</w:t>
      </w:r>
      <w:r w:rsidR="00B66740" w:rsidRPr="002A67DE">
        <w:rPr>
          <w:rFonts w:eastAsiaTheme="minorHAnsi"/>
          <w:sz w:val="28"/>
          <w:szCs w:val="28"/>
        </w:rPr>
        <w:t xml:space="preserve"> и его виды</w:t>
      </w:r>
      <w:r w:rsidR="00190DDC" w:rsidRPr="002A67DE">
        <w:rPr>
          <w:rFonts w:eastAsiaTheme="minorHAnsi"/>
          <w:sz w:val="28"/>
          <w:szCs w:val="28"/>
        </w:rPr>
        <w:t>. Основания возникновения пр</w:t>
      </w:r>
      <w:r w:rsidR="00857695" w:rsidRPr="002A67DE">
        <w:rPr>
          <w:rFonts w:eastAsiaTheme="minorHAnsi"/>
          <w:sz w:val="28"/>
          <w:szCs w:val="28"/>
        </w:rPr>
        <w:t>а</w:t>
      </w:r>
      <w:r w:rsidR="00190DDC" w:rsidRPr="002A67DE">
        <w:rPr>
          <w:rFonts w:eastAsiaTheme="minorHAnsi"/>
          <w:sz w:val="28"/>
          <w:szCs w:val="28"/>
        </w:rPr>
        <w:t>ва собственности. Понятие п</w:t>
      </w:r>
      <w:r w:rsidR="00857695" w:rsidRPr="002A67DE">
        <w:rPr>
          <w:rFonts w:eastAsiaTheme="minorHAnsi"/>
          <w:sz w:val="28"/>
          <w:szCs w:val="28"/>
        </w:rPr>
        <w:t>рава интеллектуальной собствен</w:t>
      </w:r>
      <w:r w:rsidR="00190DDC" w:rsidRPr="002A67DE">
        <w:rPr>
          <w:rFonts w:eastAsiaTheme="minorHAnsi"/>
          <w:sz w:val="28"/>
          <w:szCs w:val="28"/>
        </w:rPr>
        <w:t>ности. Авторское право. Защита права собственности. Защита чести, достоинства и деловой репутации. Понятие гражданско- правовой ответственности. Способы защиты гражданских прав.</w:t>
      </w:r>
      <w:r w:rsidR="005E6BD5" w:rsidRPr="002A67DE">
        <w:rPr>
          <w:rFonts w:eastAsiaTheme="minorHAnsi"/>
          <w:sz w:val="28"/>
          <w:szCs w:val="28"/>
        </w:rPr>
        <w:t xml:space="preserve"> Общая собственность и порядок защиты права собственности. Защита неимущественных прав. Государство как с</w:t>
      </w:r>
      <w:r w:rsidR="00E41E97" w:rsidRPr="002A67DE">
        <w:rPr>
          <w:rFonts w:eastAsiaTheme="minorHAnsi"/>
          <w:sz w:val="28"/>
          <w:szCs w:val="28"/>
        </w:rPr>
        <w:t xml:space="preserve">убъект экономических отношений. </w:t>
      </w:r>
      <w:r w:rsidR="005E6BD5" w:rsidRPr="002A67DE">
        <w:rPr>
          <w:rFonts w:eastAsiaTheme="minorHAnsi"/>
          <w:sz w:val="28"/>
          <w:szCs w:val="28"/>
        </w:rPr>
        <w:t>Правовые средства регулирования экономики.</w:t>
      </w:r>
      <w:r w:rsidR="00190DDC" w:rsidRPr="002A67DE">
        <w:rPr>
          <w:rFonts w:eastAsiaTheme="minorHAnsi"/>
          <w:sz w:val="28"/>
          <w:szCs w:val="28"/>
        </w:rPr>
        <w:t xml:space="preserve"> Предпринимательство и п</w:t>
      </w:r>
      <w:r w:rsidR="00857695" w:rsidRPr="002A67DE">
        <w:rPr>
          <w:rFonts w:eastAsiaTheme="minorHAnsi"/>
          <w:sz w:val="28"/>
          <w:szCs w:val="28"/>
        </w:rPr>
        <w:t>редпринимательское право. Орга</w:t>
      </w:r>
      <w:r w:rsidR="00190DDC" w:rsidRPr="002A67DE">
        <w:rPr>
          <w:rFonts w:eastAsiaTheme="minorHAnsi"/>
          <w:sz w:val="28"/>
          <w:szCs w:val="28"/>
        </w:rPr>
        <w:t>низационно-правовые фор</w:t>
      </w:r>
      <w:r w:rsidR="00857695" w:rsidRPr="002A67DE">
        <w:rPr>
          <w:rFonts w:eastAsiaTheme="minorHAnsi"/>
          <w:sz w:val="28"/>
          <w:szCs w:val="28"/>
        </w:rPr>
        <w:t>мы предпринимательской деятель</w:t>
      </w:r>
      <w:r w:rsidR="00190DDC" w:rsidRPr="002A67DE">
        <w:rPr>
          <w:rFonts w:eastAsiaTheme="minorHAnsi"/>
          <w:sz w:val="28"/>
          <w:szCs w:val="28"/>
        </w:rPr>
        <w:t>ности. Хозяйственные товарищества. Хозяйственные общества. Производственный кооперат</w:t>
      </w:r>
      <w:r w:rsidR="00857695" w:rsidRPr="002A67DE">
        <w:rPr>
          <w:rFonts w:eastAsiaTheme="minorHAnsi"/>
          <w:sz w:val="28"/>
          <w:szCs w:val="28"/>
        </w:rPr>
        <w:t>ив (артель). Унитарное предпри</w:t>
      </w:r>
      <w:r w:rsidR="00190DDC" w:rsidRPr="002A67DE">
        <w:rPr>
          <w:rFonts w:eastAsiaTheme="minorHAnsi"/>
          <w:sz w:val="28"/>
          <w:szCs w:val="28"/>
        </w:rPr>
        <w:t xml:space="preserve">ятие. </w:t>
      </w:r>
      <w:r w:rsidR="005E6BD5" w:rsidRPr="002A67DE">
        <w:rPr>
          <w:rFonts w:eastAsiaTheme="minorHAnsi"/>
          <w:sz w:val="28"/>
          <w:szCs w:val="28"/>
        </w:rPr>
        <w:t xml:space="preserve">Правовое регулирование защиты предпринимательской деятельности и прав потребителей. </w:t>
      </w:r>
      <w:r w:rsidR="00190DDC" w:rsidRPr="002A67DE">
        <w:rPr>
          <w:rFonts w:eastAsiaTheme="minorHAnsi"/>
          <w:sz w:val="28"/>
          <w:szCs w:val="28"/>
        </w:rPr>
        <w:t xml:space="preserve">Права потребителей. Защита прав потребителей. </w:t>
      </w:r>
      <w:r w:rsidR="005E6BD5" w:rsidRPr="002A67DE">
        <w:rPr>
          <w:rFonts w:eastAsiaTheme="minorHAnsi"/>
          <w:sz w:val="28"/>
          <w:szCs w:val="28"/>
        </w:rPr>
        <w:t xml:space="preserve">Наследственное право. </w:t>
      </w:r>
      <w:r w:rsidR="00190DDC" w:rsidRPr="002A67DE">
        <w:rPr>
          <w:rFonts w:eastAsiaTheme="minorHAnsi"/>
          <w:sz w:val="28"/>
          <w:szCs w:val="28"/>
        </w:rPr>
        <w:t>Понятие и сущность наследования. Правила наследования на основани</w:t>
      </w:r>
      <w:r w:rsidR="0010005E" w:rsidRPr="002A67DE">
        <w:rPr>
          <w:rFonts w:eastAsiaTheme="minorHAnsi"/>
          <w:sz w:val="28"/>
          <w:szCs w:val="28"/>
        </w:rPr>
        <w:t xml:space="preserve">и </w:t>
      </w:r>
      <w:r w:rsidR="00190DDC" w:rsidRPr="002A67DE">
        <w:rPr>
          <w:rFonts w:eastAsiaTheme="minorHAnsi"/>
          <w:sz w:val="28"/>
          <w:szCs w:val="28"/>
        </w:rPr>
        <w:t>завещания. Формы завещания. Наследование по закону.</w:t>
      </w:r>
    </w:p>
    <w:p w:rsidR="0010005E" w:rsidRPr="002A67DE" w:rsidRDefault="00841BC7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lastRenderedPageBreak/>
        <w:t xml:space="preserve">Тема </w:t>
      </w:r>
      <w:r w:rsidR="0010005E" w:rsidRPr="002A67DE">
        <w:rPr>
          <w:rFonts w:eastAsiaTheme="minorHAnsi"/>
          <w:sz w:val="28"/>
          <w:szCs w:val="28"/>
        </w:rPr>
        <w:t>2. СЕМЕЙНОЕ ПРАВО</w:t>
      </w:r>
    </w:p>
    <w:p w:rsidR="0010005E" w:rsidRPr="002A67DE" w:rsidRDefault="0010005E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Правовые нормы института брака. Семейное право. Источники семейного права. Условия и порядок заключения брака. Расторжение брака. Имущественные и личные неимущественные права супругов. Законный режим имущества супругов. Договорный режим имущества супругов. Родители и дети: правовые основы взаимоотношений. </w:t>
      </w:r>
      <w:r w:rsidR="0016358E" w:rsidRPr="002A67DE">
        <w:rPr>
          <w:rFonts w:eastAsiaTheme="minorHAnsi"/>
          <w:sz w:val="28"/>
          <w:szCs w:val="28"/>
        </w:rPr>
        <w:t xml:space="preserve">Права и обязанности родителей. </w:t>
      </w:r>
      <w:r w:rsidRPr="002A67DE">
        <w:rPr>
          <w:rFonts w:eastAsiaTheme="minorHAnsi"/>
          <w:sz w:val="28"/>
          <w:szCs w:val="28"/>
        </w:rPr>
        <w:t>Алиментные обязательства.</w:t>
      </w:r>
      <w:r w:rsidR="0016358E" w:rsidRPr="002A67DE">
        <w:rPr>
          <w:rFonts w:eastAsiaTheme="minorHAnsi"/>
          <w:sz w:val="28"/>
          <w:szCs w:val="28"/>
        </w:rPr>
        <w:t xml:space="preserve"> Права детей.</w:t>
      </w:r>
    </w:p>
    <w:p w:rsidR="0010005E" w:rsidRPr="002A67DE" w:rsidRDefault="0016358E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 </w:t>
      </w:r>
    </w:p>
    <w:p w:rsidR="0010005E" w:rsidRPr="002A67DE" w:rsidRDefault="00841BC7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10005E" w:rsidRPr="002A67DE">
        <w:rPr>
          <w:rFonts w:eastAsiaTheme="minorHAnsi"/>
          <w:sz w:val="28"/>
          <w:szCs w:val="28"/>
        </w:rPr>
        <w:t>3. ЖИЛИЩНОЕ ПРАВО</w:t>
      </w:r>
    </w:p>
    <w:p w:rsidR="0010005E" w:rsidRPr="002A67DE" w:rsidRDefault="0010005E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Жилищные правоотношения. Реализация гражданами права на жильё.</w:t>
      </w:r>
      <w:r w:rsidR="00F06D5F" w:rsidRPr="002A67DE">
        <w:rPr>
          <w:rFonts w:eastAsiaTheme="minorHAnsi"/>
          <w:sz w:val="28"/>
          <w:szCs w:val="28"/>
        </w:rPr>
        <w:t xml:space="preserve"> </w:t>
      </w:r>
      <w:r w:rsidRPr="002A67DE">
        <w:rPr>
          <w:rFonts w:eastAsiaTheme="minorHAnsi"/>
          <w:sz w:val="28"/>
          <w:szCs w:val="28"/>
        </w:rPr>
        <w:t>Понятия. Жилищный фонд. Регистрация. Приватизация.</w:t>
      </w:r>
    </w:p>
    <w:p w:rsidR="0010005E" w:rsidRPr="002A67DE" w:rsidRDefault="0010005E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10005E" w:rsidRPr="002A67DE" w:rsidRDefault="00841BC7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10005E" w:rsidRPr="002A67DE">
        <w:rPr>
          <w:rFonts w:eastAsiaTheme="minorHAnsi"/>
          <w:sz w:val="28"/>
          <w:szCs w:val="28"/>
        </w:rPr>
        <w:t>4. ТРУДОВОЕ ПРАВО</w:t>
      </w:r>
    </w:p>
    <w:p w:rsidR="0010005E" w:rsidRPr="002A67DE" w:rsidRDefault="0016358E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Трудовое право в жизни людей.</w:t>
      </w:r>
      <w:r w:rsidR="00E85D65" w:rsidRPr="002A67DE">
        <w:rPr>
          <w:rFonts w:eastAsiaTheme="minorHAnsi"/>
          <w:sz w:val="28"/>
          <w:szCs w:val="28"/>
        </w:rPr>
        <w:t xml:space="preserve"> </w:t>
      </w:r>
      <w:r w:rsidR="0010005E" w:rsidRPr="002A67DE">
        <w:rPr>
          <w:rFonts w:eastAsiaTheme="minorHAnsi"/>
          <w:sz w:val="28"/>
          <w:szCs w:val="28"/>
        </w:rPr>
        <w:t>Понятие трудового права. Принципы и источники трудового права. Занятость и безработица. Занятость и трудоустройство. Порядок взаимоотношений работников и работодателей. Трудовой договор. Гарантии при приёме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</w:t>
      </w:r>
      <w:r w:rsidR="00EA2021" w:rsidRPr="002A67DE">
        <w:rPr>
          <w:rFonts w:eastAsiaTheme="minorHAnsi"/>
          <w:sz w:val="28"/>
          <w:szCs w:val="28"/>
        </w:rPr>
        <w:t>. Материальная ответственность</w:t>
      </w:r>
      <w:r w:rsidR="0010005E" w:rsidRPr="002A67DE">
        <w:rPr>
          <w:rFonts w:eastAsiaTheme="minorHAnsi"/>
          <w:sz w:val="28"/>
          <w:szCs w:val="28"/>
        </w:rPr>
        <w:t>.</w:t>
      </w:r>
      <w:r w:rsidR="00EA2021" w:rsidRPr="002A67DE">
        <w:rPr>
          <w:rFonts w:eastAsiaTheme="minorHAnsi"/>
          <w:sz w:val="28"/>
          <w:szCs w:val="28"/>
        </w:rPr>
        <w:t xml:space="preserve"> Рабочее время и время отдыха. </w:t>
      </w:r>
      <w:r w:rsidR="0010005E" w:rsidRPr="002A67DE">
        <w:rPr>
          <w:rFonts w:eastAsiaTheme="minorHAnsi"/>
          <w:sz w:val="28"/>
          <w:szCs w:val="28"/>
        </w:rPr>
        <w:t xml:space="preserve"> Правовое регулирование труда несовершеннолетних. Льготы, гарантии и компенсации, предусмотренные трудовым законодательством для несовершеннолетних. Охрана труда.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E85D65" w:rsidRPr="002A67DE" w:rsidRDefault="000448E3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E85D65" w:rsidRPr="002A67DE">
        <w:rPr>
          <w:rFonts w:eastAsiaTheme="minorHAnsi"/>
          <w:sz w:val="28"/>
          <w:szCs w:val="28"/>
        </w:rPr>
        <w:t>5. АДМИНИСТРАТИВНОЕ ПРАВО И АДМИНИСТРАТИВНЫЙ ПРОЦЕСС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Административное право и административные правоотношения. Источники административного права. Административные правонарушения и административная ответственность.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</w:t>
      </w:r>
      <w:r w:rsidR="00A92A3A" w:rsidRPr="002A67DE">
        <w:rPr>
          <w:rFonts w:eastAsiaTheme="minorHAnsi"/>
          <w:sz w:val="28"/>
          <w:szCs w:val="28"/>
        </w:rPr>
        <w:t xml:space="preserve"> Как разрешить административный спор. Производство по делам об административных правонарушениях.</w:t>
      </w:r>
      <w:r w:rsidR="008847EC" w:rsidRPr="002A67DE">
        <w:rPr>
          <w:rFonts w:eastAsiaTheme="minorHAnsi"/>
          <w:sz w:val="28"/>
          <w:szCs w:val="28"/>
        </w:rPr>
        <w:t xml:space="preserve"> Реализация мер юридической ответственности за административные правонарушения.</w:t>
      </w:r>
    </w:p>
    <w:p w:rsidR="00E85D65" w:rsidRPr="002A67DE" w:rsidRDefault="000448E3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E85D65" w:rsidRPr="002A67DE">
        <w:rPr>
          <w:rFonts w:eastAsiaTheme="minorHAnsi"/>
          <w:sz w:val="28"/>
          <w:szCs w:val="28"/>
        </w:rPr>
        <w:t>6. УГОЛОВНОЕ ПРАВО И УГОЛОВНЫЙ ПРОЦЕСС</w:t>
      </w:r>
    </w:p>
    <w:p w:rsidR="008847EC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Понятие уголовного </w:t>
      </w:r>
      <w:r w:rsidR="00A92A3A" w:rsidRPr="002A67DE">
        <w:rPr>
          <w:rFonts w:eastAsiaTheme="minorHAnsi"/>
          <w:sz w:val="28"/>
          <w:szCs w:val="28"/>
        </w:rPr>
        <w:t xml:space="preserve">и сущность уголовного </w:t>
      </w:r>
      <w:r w:rsidRPr="002A67DE">
        <w:rPr>
          <w:rFonts w:eastAsiaTheme="minorHAnsi"/>
          <w:sz w:val="28"/>
          <w:szCs w:val="28"/>
        </w:rPr>
        <w:t>права.</w:t>
      </w:r>
      <w:r w:rsidR="008847EC" w:rsidRPr="002A67DE">
        <w:rPr>
          <w:rFonts w:eastAsiaTheme="minorHAnsi"/>
          <w:sz w:val="28"/>
          <w:szCs w:val="28"/>
        </w:rPr>
        <w:t xml:space="preserve"> Субъекты уголовного процесса. Стадии уголовного процесса</w:t>
      </w:r>
    </w:p>
    <w:p w:rsidR="00E85D65" w:rsidRPr="002A67DE" w:rsidRDefault="00E41E97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Права обвиняемого, потерпевшего</w:t>
      </w:r>
      <w:r w:rsidR="008847EC" w:rsidRPr="002A67DE">
        <w:rPr>
          <w:rFonts w:eastAsiaTheme="minorHAnsi"/>
          <w:sz w:val="28"/>
          <w:szCs w:val="28"/>
        </w:rPr>
        <w:t>, свидетеля.</w:t>
      </w:r>
      <w:r w:rsidR="00E85D65" w:rsidRPr="002A67DE">
        <w:rPr>
          <w:rFonts w:eastAsiaTheme="minorHAnsi"/>
          <w:sz w:val="28"/>
          <w:szCs w:val="28"/>
        </w:rPr>
        <w:t xml:space="preserve"> Принципы уголовного права. Действие уголовного закона. Понятие преступления. Основные виды преступлений. Уголовная ответственность и наказание. Принципы уголовной ответственности. Уголовная ответственность несовершеннолетних. 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E85D65" w:rsidRPr="002A67DE" w:rsidRDefault="000448E3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E85D65" w:rsidRPr="002A67DE">
        <w:rPr>
          <w:rFonts w:eastAsiaTheme="minorHAnsi"/>
          <w:sz w:val="28"/>
          <w:szCs w:val="28"/>
        </w:rPr>
        <w:t>7. ПРАВОВОЕ РЕГУЛИРОВАНИЕ В РАЗЛИЧНЫХ СФЕРАХ ОБЩЕСТВЕННОЙ ЖИЗНИ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Пенсионная система и страхование. </w:t>
      </w:r>
      <w:r w:rsidR="002B131A" w:rsidRPr="002A67DE">
        <w:rPr>
          <w:rFonts w:eastAsiaTheme="minorHAnsi"/>
          <w:sz w:val="28"/>
          <w:szCs w:val="28"/>
        </w:rPr>
        <w:t>Финансовое право.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lastRenderedPageBreak/>
        <w:t>Налоговое право. Виды налогов. Права и обязанности налогоплательщика. Виды налоговых правонарушений.</w:t>
      </w:r>
      <w:r w:rsidR="005007E9" w:rsidRPr="002A67DE">
        <w:rPr>
          <w:rFonts w:eastAsiaTheme="minorHAnsi"/>
          <w:sz w:val="28"/>
          <w:szCs w:val="28"/>
        </w:rPr>
        <w:t xml:space="preserve"> Экологическое право.</w:t>
      </w:r>
      <w:r w:rsidR="002B131A" w:rsidRPr="002A67DE">
        <w:rPr>
          <w:rFonts w:eastAsiaTheme="minorHAnsi"/>
          <w:sz w:val="28"/>
          <w:szCs w:val="28"/>
        </w:rPr>
        <w:t xml:space="preserve"> Экологические правонарушения и юридическая ответственность. </w:t>
      </w:r>
      <w:r w:rsidR="005007E9" w:rsidRPr="002A67DE">
        <w:rPr>
          <w:rFonts w:eastAsiaTheme="minorHAnsi"/>
          <w:sz w:val="28"/>
          <w:szCs w:val="28"/>
        </w:rPr>
        <w:t xml:space="preserve"> Правовое регулирование отношений в области образования. Принципы государственной политики в области образования. Права и обязанности субъектов образовательных правоотношений.</w:t>
      </w:r>
      <w:r w:rsidR="002B131A" w:rsidRPr="002A67DE">
        <w:rPr>
          <w:rFonts w:eastAsiaTheme="minorHAnsi"/>
          <w:sz w:val="28"/>
          <w:szCs w:val="28"/>
        </w:rPr>
        <w:t xml:space="preserve"> Профессиональное юридическое образование. Юридические профессии:</w:t>
      </w:r>
      <w:r w:rsidR="00E41E97" w:rsidRPr="002A67DE">
        <w:rPr>
          <w:rFonts w:eastAsiaTheme="minorHAnsi"/>
          <w:sz w:val="28"/>
          <w:szCs w:val="28"/>
        </w:rPr>
        <w:t xml:space="preserve"> </w:t>
      </w:r>
      <w:r w:rsidR="002B131A" w:rsidRPr="002A67DE">
        <w:rPr>
          <w:rFonts w:eastAsiaTheme="minorHAnsi"/>
          <w:sz w:val="28"/>
          <w:szCs w:val="28"/>
        </w:rPr>
        <w:t>прокуроры,</w:t>
      </w:r>
      <w:r w:rsidR="00841BC7" w:rsidRPr="002A67DE">
        <w:rPr>
          <w:rFonts w:eastAsiaTheme="minorHAnsi"/>
          <w:sz w:val="28"/>
          <w:szCs w:val="28"/>
        </w:rPr>
        <w:t xml:space="preserve"> </w:t>
      </w:r>
      <w:r w:rsidR="002B131A" w:rsidRPr="002A67DE">
        <w:rPr>
          <w:rFonts w:eastAsiaTheme="minorHAnsi"/>
          <w:sz w:val="28"/>
          <w:szCs w:val="28"/>
        </w:rPr>
        <w:t>нотариусы,</w:t>
      </w:r>
      <w:r w:rsidR="00841BC7" w:rsidRPr="002A67DE">
        <w:rPr>
          <w:rFonts w:eastAsiaTheme="minorHAnsi"/>
          <w:sz w:val="28"/>
          <w:szCs w:val="28"/>
        </w:rPr>
        <w:t xml:space="preserve"> </w:t>
      </w:r>
      <w:r w:rsidR="002B131A" w:rsidRPr="002A67DE">
        <w:rPr>
          <w:rFonts w:eastAsiaTheme="minorHAnsi"/>
          <w:sz w:val="28"/>
          <w:szCs w:val="28"/>
        </w:rPr>
        <w:t>следователи,</w:t>
      </w:r>
      <w:r w:rsidR="00841BC7" w:rsidRPr="002A67DE">
        <w:rPr>
          <w:rFonts w:eastAsiaTheme="minorHAnsi"/>
          <w:sz w:val="28"/>
          <w:szCs w:val="28"/>
        </w:rPr>
        <w:t xml:space="preserve"> </w:t>
      </w:r>
      <w:r w:rsidR="002B131A" w:rsidRPr="002A67DE">
        <w:rPr>
          <w:rFonts w:eastAsiaTheme="minorHAnsi"/>
          <w:sz w:val="28"/>
          <w:szCs w:val="28"/>
        </w:rPr>
        <w:t>судьи,</w:t>
      </w:r>
      <w:r w:rsidR="00841BC7" w:rsidRPr="002A67DE">
        <w:rPr>
          <w:rFonts w:eastAsiaTheme="minorHAnsi"/>
          <w:sz w:val="28"/>
          <w:szCs w:val="28"/>
        </w:rPr>
        <w:t xml:space="preserve"> адвокаты</w:t>
      </w:r>
      <w:r w:rsidR="002B131A" w:rsidRPr="002A67DE">
        <w:rPr>
          <w:rFonts w:eastAsiaTheme="minorHAnsi"/>
          <w:sz w:val="28"/>
          <w:szCs w:val="28"/>
        </w:rPr>
        <w:t>.</w:t>
      </w:r>
      <w:r w:rsidR="00841BC7" w:rsidRPr="002A67DE">
        <w:rPr>
          <w:rFonts w:eastAsiaTheme="minorHAnsi"/>
          <w:sz w:val="28"/>
          <w:szCs w:val="28"/>
        </w:rPr>
        <w:t xml:space="preserve"> </w:t>
      </w:r>
      <w:r w:rsidR="002B131A" w:rsidRPr="002A67DE">
        <w:rPr>
          <w:rFonts w:eastAsiaTheme="minorHAnsi"/>
          <w:sz w:val="28"/>
          <w:szCs w:val="28"/>
        </w:rPr>
        <w:t>Особенности профессиональной юридической деятельности.</w:t>
      </w:r>
    </w:p>
    <w:p w:rsidR="00E85D65" w:rsidRPr="002A67DE" w:rsidRDefault="00E85D65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E85D65" w:rsidRPr="002A67DE" w:rsidRDefault="000448E3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Тема </w:t>
      </w:r>
      <w:r w:rsidR="00E85D65" w:rsidRPr="002A67DE">
        <w:rPr>
          <w:rFonts w:eastAsiaTheme="minorHAnsi"/>
          <w:sz w:val="28"/>
          <w:szCs w:val="28"/>
        </w:rPr>
        <w:t>8. МЕЖДУНАРОДНОЕ ПРАВО</w:t>
      </w:r>
    </w:p>
    <w:p w:rsidR="00E85D65" w:rsidRPr="002A67DE" w:rsidRDefault="00AD145A" w:rsidP="00755D33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Международное </w:t>
      </w:r>
      <w:r w:rsidR="00841BC7" w:rsidRPr="002A67DE">
        <w:rPr>
          <w:rFonts w:eastAsiaTheme="minorHAnsi"/>
          <w:sz w:val="28"/>
          <w:szCs w:val="28"/>
        </w:rPr>
        <w:t>право,</w:t>
      </w:r>
      <w:r w:rsidRPr="002A67DE">
        <w:rPr>
          <w:rFonts w:eastAsiaTheme="minorHAnsi"/>
          <w:sz w:val="28"/>
          <w:szCs w:val="28"/>
        </w:rPr>
        <w:t xml:space="preserve"> как основа взаимоотношений государств. </w:t>
      </w:r>
      <w:r w:rsidR="00E85D65" w:rsidRPr="002A67DE">
        <w:rPr>
          <w:rFonts w:eastAsiaTheme="minorHAnsi"/>
          <w:sz w:val="28"/>
          <w:szCs w:val="28"/>
        </w:rPr>
        <w:t xml:space="preserve">Понятие международного права. </w:t>
      </w:r>
      <w:r w:rsidRPr="002A67DE">
        <w:rPr>
          <w:rFonts w:eastAsiaTheme="minorHAnsi"/>
          <w:sz w:val="28"/>
          <w:szCs w:val="28"/>
        </w:rPr>
        <w:t>Субъекты международного права.</w:t>
      </w:r>
      <w:r w:rsidR="00E41E97" w:rsidRPr="002A67DE">
        <w:rPr>
          <w:rFonts w:eastAsiaTheme="minorHAnsi"/>
          <w:sz w:val="28"/>
          <w:szCs w:val="28"/>
        </w:rPr>
        <w:t xml:space="preserve"> </w:t>
      </w:r>
      <w:r w:rsidR="00E85D65" w:rsidRPr="002A67DE">
        <w:rPr>
          <w:rFonts w:eastAsiaTheme="minorHAnsi"/>
          <w:sz w:val="28"/>
          <w:szCs w:val="28"/>
        </w:rPr>
        <w:t>Международная защита прав человека в условиях мир</w:t>
      </w:r>
      <w:r w:rsidRPr="002A67DE">
        <w:rPr>
          <w:rFonts w:eastAsiaTheme="minorHAnsi"/>
          <w:sz w:val="28"/>
          <w:szCs w:val="28"/>
        </w:rPr>
        <w:t>ного и военного времени. Международная защита прав человека.  Право</w:t>
      </w:r>
      <w:r w:rsidR="00E85D65" w:rsidRPr="002A67DE">
        <w:rPr>
          <w:rFonts w:eastAsiaTheme="minorHAnsi"/>
          <w:sz w:val="28"/>
          <w:szCs w:val="28"/>
        </w:rPr>
        <w:t>защитные организации и разв</w:t>
      </w:r>
      <w:r w:rsidRPr="002A67DE">
        <w:rPr>
          <w:rFonts w:eastAsiaTheme="minorHAnsi"/>
          <w:sz w:val="28"/>
          <w:szCs w:val="28"/>
        </w:rPr>
        <w:t>итие системы прав человека. Ор</w:t>
      </w:r>
      <w:r w:rsidR="00E85D65" w:rsidRPr="002A67DE">
        <w:rPr>
          <w:rFonts w:eastAsiaTheme="minorHAnsi"/>
          <w:sz w:val="28"/>
          <w:szCs w:val="28"/>
        </w:rPr>
        <w:t>ганизация Объединённых Наций. Европейский суд по правам человека. Международная</w:t>
      </w:r>
      <w:r w:rsidRPr="002A67DE">
        <w:rPr>
          <w:rFonts w:eastAsiaTheme="minorHAnsi"/>
          <w:sz w:val="28"/>
          <w:szCs w:val="28"/>
        </w:rPr>
        <w:t xml:space="preserve"> защита прав детей. Международ</w:t>
      </w:r>
      <w:r w:rsidR="00E85D65" w:rsidRPr="002A67DE">
        <w:rPr>
          <w:rFonts w:eastAsiaTheme="minorHAnsi"/>
          <w:sz w:val="28"/>
          <w:szCs w:val="28"/>
        </w:rPr>
        <w:t>ные споры и международно</w:t>
      </w:r>
      <w:r w:rsidRPr="002A67DE">
        <w:rPr>
          <w:rFonts w:eastAsiaTheme="minorHAnsi"/>
          <w:sz w:val="28"/>
          <w:szCs w:val="28"/>
        </w:rPr>
        <w:t>-правовая ответственность. Меж</w:t>
      </w:r>
      <w:r w:rsidR="00E85D65" w:rsidRPr="002A67DE">
        <w:rPr>
          <w:rFonts w:eastAsiaTheme="minorHAnsi"/>
          <w:sz w:val="28"/>
          <w:szCs w:val="28"/>
        </w:rPr>
        <w:t>дународное гуманитарное право и права человека. Принципы и источники международного гуманитарного права.  П</w:t>
      </w:r>
      <w:r w:rsidRPr="002A67DE">
        <w:rPr>
          <w:rFonts w:eastAsiaTheme="minorHAnsi"/>
          <w:sz w:val="28"/>
          <w:szCs w:val="28"/>
        </w:rPr>
        <w:t>раво</w:t>
      </w:r>
      <w:r w:rsidR="00E85D65" w:rsidRPr="002A67DE">
        <w:rPr>
          <w:rFonts w:eastAsiaTheme="minorHAnsi"/>
          <w:sz w:val="28"/>
          <w:szCs w:val="28"/>
        </w:rPr>
        <w:t>вое регулирование поведен</w:t>
      </w:r>
      <w:r w:rsidR="00E41E97" w:rsidRPr="002A67DE">
        <w:rPr>
          <w:rFonts w:eastAsiaTheme="minorHAnsi"/>
          <w:sz w:val="28"/>
          <w:szCs w:val="28"/>
        </w:rPr>
        <w:t>ия участников международных во</w:t>
      </w:r>
      <w:r w:rsidR="00E85D65" w:rsidRPr="002A67DE">
        <w:rPr>
          <w:rFonts w:eastAsiaTheme="minorHAnsi"/>
          <w:sz w:val="28"/>
          <w:szCs w:val="28"/>
        </w:rPr>
        <w:t>оружённых конфликтов.</w:t>
      </w:r>
    </w:p>
    <w:p w:rsidR="002A67DE" w:rsidRPr="002A67DE" w:rsidRDefault="002A67DE" w:rsidP="002A6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2. </w:t>
      </w:r>
      <w:r w:rsidRPr="002A67D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Планируемые результаты освоения учебного предмета</w:t>
      </w:r>
    </w:p>
    <w:p w:rsidR="002A67DE" w:rsidRPr="002A67DE" w:rsidRDefault="002A67DE" w:rsidP="002A67DE">
      <w:pPr>
        <w:pStyle w:val="4"/>
        <w:spacing w:before="0"/>
        <w:ind w:left="0"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2A67DE">
        <w:rPr>
          <w:rFonts w:eastAsiaTheme="minorHAnsi"/>
          <w:b w:val="0"/>
          <w:bCs w:val="0"/>
          <w:i w:val="0"/>
          <w:iCs w:val="0"/>
          <w:sz w:val="28"/>
          <w:szCs w:val="28"/>
        </w:rPr>
        <w:t>Личностные результаты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готовность к служению Отечеству, его защите;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мировоззрения, соответствующего современному уровню развития правовой науки и практики, а также различных форм общественного сознания, осознание своего места в поликультурном мире;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4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 w:rsidRPr="002A67DE">
        <w:rPr>
          <w:rFonts w:eastAsiaTheme="minorHAnsi"/>
          <w:sz w:val="28"/>
          <w:szCs w:val="28"/>
        </w:rPr>
        <w:lastRenderedPageBreak/>
        <w:t>непрерывному образованию как условию успешной профессиональной и общественной деятельности;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осознанный выбор будущей профессии и возможностей</w:t>
      </w:r>
    </w:p>
    <w:p w:rsidR="002A67DE" w:rsidRPr="002A67DE" w:rsidRDefault="002A67DE" w:rsidP="002A67DE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 стояние природной и социальной среды;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2A67DE" w:rsidRPr="002A67DE" w:rsidRDefault="002A67DE" w:rsidP="002A67DE">
      <w:pPr>
        <w:pStyle w:val="a7"/>
        <w:tabs>
          <w:tab w:val="left" w:pos="603"/>
        </w:tabs>
        <w:ind w:left="709" w:firstLine="0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Метапредметные результаты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597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 формационной безопасности;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умение определять назначение и функции различных социальных институтов;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A67DE" w:rsidRPr="002A67DE" w:rsidRDefault="002A67DE" w:rsidP="002A67DE">
      <w:pPr>
        <w:pStyle w:val="4"/>
        <w:spacing w:before="0"/>
        <w:ind w:left="0"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2A67DE">
        <w:rPr>
          <w:rFonts w:eastAsiaTheme="minorHAnsi"/>
          <w:b w:val="0"/>
          <w:bCs w:val="0"/>
          <w:i w:val="0"/>
          <w:iCs w:val="0"/>
          <w:sz w:val="28"/>
          <w:szCs w:val="28"/>
        </w:rPr>
        <w:t>Предметные результаты</w:t>
      </w: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На базовом уровне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 xml:space="preserve">Сформированность представлений о понятии государства, его </w:t>
      </w:r>
      <w:r w:rsidRPr="002A67DE">
        <w:rPr>
          <w:rFonts w:eastAsiaTheme="minorHAnsi"/>
          <w:sz w:val="28"/>
          <w:szCs w:val="28"/>
        </w:rPr>
        <w:lastRenderedPageBreak/>
        <w:t>функциях, механизме и формах;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знаниями о понятии права, источниках и нормах права, законности, правоотношениях;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знаниями о правонарушениях и юридической ответственности;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7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основ правового мышления;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знаний об основах административного, гражданского, трудового, уголовного права;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понимание юридической деятельности; ознакомление со спецификой основных юридических профессий;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2A67DE" w:rsidRPr="002A67DE" w:rsidRDefault="002A67DE" w:rsidP="002A67DE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На углублённом уровне</w:t>
      </w:r>
    </w:p>
    <w:p w:rsidR="002A67DE" w:rsidRPr="002A67DE" w:rsidRDefault="002A67DE" w:rsidP="002A67DE">
      <w:pPr>
        <w:pStyle w:val="a5"/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Требования к предметным результатам освоения углублённого курса права включают требования к результатам освоения базового курса, а также дополнительно отражают: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знаниями об основных правовых принципах, действующих в демократическом обществе;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владение знаниями о российской правовой системе, особенностях её развития;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lastRenderedPageBreak/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2A67DE" w:rsidRPr="002A67DE" w:rsidRDefault="002A67DE" w:rsidP="002A67DE">
      <w:pPr>
        <w:pStyle w:val="a7"/>
        <w:numPr>
          <w:ilvl w:val="0"/>
          <w:numId w:val="1"/>
        </w:numPr>
        <w:tabs>
          <w:tab w:val="left" w:pos="603"/>
        </w:tabs>
        <w:ind w:left="0" w:firstLine="709"/>
        <w:rPr>
          <w:rFonts w:eastAsiaTheme="minorHAnsi"/>
          <w:sz w:val="28"/>
          <w:szCs w:val="28"/>
        </w:rPr>
      </w:pPr>
      <w:r w:rsidRPr="002A67DE">
        <w:rPr>
          <w:rFonts w:eastAsiaTheme="minorHAnsi"/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2A67DE" w:rsidRPr="002A67DE" w:rsidRDefault="002A67DE" w:rsidP="002A67DE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2A67DE" w:rsidRPr="002A67DE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«Право» на углубленном уровне:</w:t>
      </w: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опознавать и классифицировать государства по их признакам, функциям и формам;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элементы системы права и дифференцировать источники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нормативно-правовой акт как основу законодательства;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виды социальных и правовых норм, выявлять особенности правовых норм как вида социальных норм;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субъекты и объекты правоотношений;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правоспособность, дееспособность;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формулировать особенности гражданства как устойчивой правовой связи между государством и человеком;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устанавливать взаимосвязь между правами и обязанностями гражданина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особенности судебной системы и системы правоохранительных органов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описывать законодательный процесс как целостный государственный механизм;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избирательный процесс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и классифицировать права человека;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объяснять основные идеи международных документов, направленных на защиту прав человека;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lastRenderedPageBreak/>
        <w:t>характеризовать гражданское, семейное, трудовое, административное, уголовное, налоговое право, как ведущие отрасли российского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иллюстрировать примерами нормы законодательства о защите прав потребителя;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иллюстрировать примерами привлечение к гражданско-правовой ответственности;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права и обязанности членов семьи;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объяснять порядок и условия регистрации и расторжения брака;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трудовые правоотношения и дифференцировать участников этих правоотношений;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раскрывать содержание трудового договора;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разъяснять на примерах особенности положения несовершеннолетних в трудовых отношениях;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иллюстрировать примерами способы разрешения трудовых споров и привлечение к дисциплинарной ответственности;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виды административных наказаний;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виды преступлений и наказания за них;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специфику уголовной ответственности несовершеннолетних;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права и обязанности налогоплательщика;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виды юридических профессий.</w:t>
      </w: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предмет и метод правового регулирования;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общественную опасность коррупции для гражданина, общества и государства;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особенности референдума;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основные принципы международного гуманитарного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основные категории обязательственного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целостно описывать порядок заключения гражданско-правового договора;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lastRenderedPageBreak/>
        <w:t>выявлять способы защиты гражданских прав;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определять ответственность родителей по воспитанию своих детей;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рабочее время и время отдыха, разрешать трудовые споры правовыми способами;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описывать порядок освобождения от уголовной ответственности;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соотносить налоговые правонарушения и ответственность за их совершение;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2A67DE" w:rsidRPr="002A67DE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Выпускник на углубленном уровне научится: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выделять содержание различных теорий происхождения государства;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различные формы государства;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приводить примеры различных элементов государственного механизма и их место в общей структуре;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соотносить основные черты гражданского общества и правового государства;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роль и значение права как важного социального регулятора и элемента культуры общества;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и выделять особенности и достоинства различных правовых систем (семей);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особенности системы российского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формы реализации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зависимость уровня правосознания от уровня правовой культуры;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общественную опасность коррупции для гражданина, общества и государства;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воинскую обязанность и альтернативную гражданскую службу;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lastRenderedPageBreak/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функции Совета Федерации и Государственной Думы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этапы законодательного процесса и субъектов законодательной инициативы;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выделять особенности избирательного процесса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способы мирного разрешения споров;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социальную значимость соблюдения прав человека;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участников вооруженных конфликтов;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выделять структурные элементы системы российского законодательства;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целостно описывать порядок заключения гражданско-правового договора;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формы наследования;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виды и формы сделок в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формы воспитания детей, оставшихся без попечения родителей;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выделять права и обязанности членов семьи;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lastRenderedPageBreak/>
        <w:t>характеризовать трудовое право, как одну из ведущих отраслей российского права, определять правовой статус участников трудовых правоотношений;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гражданско-правового и трудового договоров;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рабочее время и время отдыха, разрешать трудовые споры правовыми способами;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уголовные и административные правонарушения и наказание за них;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целостно описывать структуру банковской системы Российской Федерации;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соотносить виды налоговых правонарушений с ответственностью за их совершение;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применять нормы жилищного законодательства в процессе осуществления своего права на жилище;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дифференцировать права и обязанности участников образовательного процесса;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давать на примерах квалификацию возникающих в сфере процессуального права правоотношений;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особенности и специфику различных юридических профессий.</w:t>
      </w:r>
    </w:p>
    <w:p w:rsidR="002A67DE" w:rsidRPr="002A67DE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DE" w:rsidRPr="00713B81" w:rsidRDefault="002A67DE" w:rsidP="002A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E">
        <w:rPr>
          <w:rFonts w:ascii="Times New Roman" w:hAnsi="Times New Roman" w:cs="Times New Roman"/>
          <w:sz w:val="28"/>
          <w:szCs w:val="28"/>
        </w:rPr>
        <w:t>Выпускник на углубленном уровне получит возможность научиться: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проводить сравнительный анализ различных теорий государства и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 xml:space="preserve">дифференцировать теории сущности государства по источнику государственной власти; 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достоинства и недостатки различных видов и способов толкования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тенденции развития государства и права на современном этапе;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понимать необходимость правового воспитания и противодействия правовому нигилизму;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толковать государственно-правовые явления и процессы;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lastRenderedPageBreak/>
        <w:t>проводить сравнительный анализ особенностей российской правовой системы и правовых систем других государств;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принципы и виды правотворчества;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описывать этапы становления парламентаризма в России;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сравнивать различные виды избирательных систем;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анализировать институт международно-правового признания;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выявлять особенности международно-правовой ответственности;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формулировать особенности страхования в Российской Федерации, различать виды страхования;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различать опеку и попечительство;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определять применимость норм финансового права в конкретной правовой ситуации;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характеризовать аудит как деятельность по проведению проверки финансовой отчетности;</w:t>
      </w:r>
    </w:p>
    <w:p w:rsidR="002A67DE" w:rsidRPr="002A67DE" w:rsidRDefault="002A67DE" w:rsidP="002A67DE">
      <w:pPr>
        <w:pStyle w:val="a"/>
        <w:spacing w:line="240" w:lineRule="auto"/>
        <w:ind w:firstLine="709"/>
        <w:rPr>
          <w:rFonts w:eastAsiaTheme="minorHAnsi"/>
          <w:szCs w:val="28"/>
          <w:bdr w:val="none" w:sz="0" w:space="0" w:color="auto"/>
          <w:lang w:eastAsia="en-US"/>
        </w:rPr>
      </w:pPr>
      <w:r w:rsidRPr="002A67DE">
        <w:rPr>
          <w:rFonts w:eastAsiaTheme="minorHAnsi"/>
          <w:szCs w:val="28"/>
          <w:bdr w:val="none" w:sz="0" w:space="0" w:color="auto"/>
          <w:lang w:eastAsia="en-US"/>
        </w:rPr>
        <w:t>определять судебную компетенцию, стратегию и тактику ведения процесса.</w:t>
      </w:r>
    </w:p>
    <w:p w:rsidR="00857695" w:rsidRPr="002A67DE" w:rsidRDefault="00857695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p w:rsidR="00661F7D" w:rsidRDefault="002A67DE" w:rsidP="00755D33">
      <w:pPr>
        <w:pStyle w:val="a5"/>
        <w:ind w:left="0" w:firstLine="709"/>
        <w:rPr>
          <w:rFonts w:eastAsiaTheme="minorHAnsi"/>
          <w:b/>
          <w:sz w:val="28"/>
          <w:szCs w:val="28"/>
        </w:rPr>
      </w:pPr>
      <w:r w:rsidRPr="002A67DE">
        <w:rPr>
          <w:rFonts w:eastAsiaTheme="minorHAnsi"/>
          <w:b/>
          <w:sz w:val="28"/>
          <w:szCs w:val="28"/>
        </w:rPr>
        <w:t xml:space="preserve">3. </w:t>
      </w:r>
      <w:r w:rsidR="00857695" w:rsidRPr="002A67DE">
        <w:rPr>
          <w:rFonts w:eastAsiaTheme="minorHAnsi"/>
          <w:b/>
          <w:sz w:val="28"/>
          <w:szCs w:val="28"/>
        </w:rPr>
        <w:t>Тематическое планирование.</w:t>
      </w:r>
    </w:p>
    <w:p w:rsidR="00190DDC" w:rsidRPr="002A67DE" w:rsidRDefault="00857695" w:rsidP="00755D33">
      <w:pPr>
        <w:pStyle w:val="a5"/>
        <w:ind w:left="0" w:firstLine="709"/>
        <w:rPr>
          <w:rFonts w:eastAsiaTheme="minorHAnsi"/>
          <w:b/>
          <w:sz w:val="28"/>
          <w:szCs w:val="28"/>
        </w:rPr>
      </w:pPr>
      <w:r w:rsidRPr="002A67DE">
        <w:rPr>
          <w:rFonts w:eastAsiaTheme="minorHAnsi"/>
          <w:b/>
          <w:sz w:val="28"/>
          <w:szCs w:val="28"/>
        </w:rPr>
        <w:t>10 класс.</w:t>
      </w:r>
    </w:p>
    <w:p w:rsidR="00841BC7" w:rsidRPr="002A67DE" w:rsidRDefault="00841BC7" w:rsidP="00755D33">
      <w:pPr>
        <w:pStyle w:val="a5"/>
        <w:ind w:left="0" w:firstLine="709"/>
        <w:rPr>
          <w:rFonts w:eastAsiaTheme="minorHAnsi"/>
          <w:sz w:val="28"/>
          <w:szCs w:val="28"/>
        </w:rPr>
      </w:pPr>
    </w:p>
    <w:tbl>
      <w:tblPr>
        <w:tblStyle w:val="a4"/>
        <w:tblW w:w="10065" w:type="dxa"/>
        <w:tblLook w:val="04A0"/>
      </w:tblPr>
      <w:tblGrid>
        <w:gridCol w:w="1275"/>
        <w:gridCol w:w="8790"/>
      </w:tblGrid>
      <w:tr w:rsidR="00644952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2" w:rsidRPr="00522A5A" w:rsidRDefault="00644952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2" w:rsidRPr="00522A5A" w:rsidRDefault="00644952" w:rsidP="00522A5A">
            <w:pPr>
              <w:ind w:firstLine="709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Тема. Тема урока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1. Значение изучения права. Система юридических наук. Юридические профессии: адвокат, нотариус, судья. Информация и право.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2. Теории происхождения права. Закономерности возникновения права. Исторические особенности зарождения права в различных уголках мира.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3. Происхождение права в государствах Древнего Востока, Древней Греции, Древнего Рима, у древних германцев и славян.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4. Право и основные теории его понимания. Признаки права. Нормы права. Методы правового регулирования. Основные принципы права.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5. Презумпции и аксиомы права. Система регулирования общественных отношений. Механизм правового регулирования.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6. Промежуточный контроль.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7. Понятие и система права. Правовые нормы и их характеристики.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8. Классификация норм права, структура правовой нормы.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9. Способы изложения норм права в нормативных правовых актах.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10. Институты права. Отрасли права.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11. Понятие и виды правотворчества. Законодательный процесс. Юридическая техника.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12. Источники права. Правовой обычай. Юридический прецедент. Договоры как форма выражения воли участников правоотношений, их виды.</w:t>
            </w:r>
          </w:p>
        </w:tc>
      </w:tr>
      <w:tr w:rsidR="00522A5A" w:rsidRPr="00522A5A" w:rsidTr="00522A5A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13. Нормативный правовой акт. Виды нормативных правовых актов.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14. Действие норм права во времени, в пространстве и по кругу лиц.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15. Систематизация нормативных правовых актов.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16. Понятие реализации права и её формы. Этапы и особенности применения права. Правила разрешения юридических противоречий.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17. Сущность и назначение толкования права. Способы и виды толкования права.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18. Пробелы в праве.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19. Аналогия права и аналогия закона.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20. Промежуточный контроль.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21. Юридические факты как основание правоотношений. Виды и структура правоотношений.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22. Поведение людей в мире права. Правомерное поведение.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23. Правонарушение, его состав, признаки. Виды правонарушений.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24. Правопорядок с позиции современной науки.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25. Функции юридической ответственности. Принципы юридической ответственности.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26. Виды юридической ответственности.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27. Основания освобождения от юридической ответственности.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28. Обстоятельства, исключающие преступность деяния.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29. Правовое сознание и его структура. Правовая психология. Правовая идеология. Правовая культура. Общественная опасность коррупции для граждан, общества и государства. Антикоррупционные меры.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30. Понятие правовой системы общества.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31. Романо-германская правовая семья.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32. Англосаксонская правовая семья.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33. Религиозно-правовая семья.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34. Социалистическая правовая семья.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35. Особенности правовой системы в России.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36. Промежуточный контроль.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37. Понятие государства и его признаки. Подходы к пониманию государства.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38. Жизнь людей в догосударственный период. Происхождение древневосточного государства.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39. Происхождение античного государства. Происхождение государства  у древних германцев и славян.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40. Теории происхождения государства: теологическая, патриархальная, ирригационная, договорная, марксистская, теория насилия.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41. Сущность государства. Функции государства. Виды функций государства.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42. Форма государства и её элементы. Монархия как форма правления.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43. Республика как форма власти.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44. Государственное устройство.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45. Политический режим.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46.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Система органов местного самоуправления. Принципы местного самоуправления.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47. Правовое государство и его сущность. Признаки правового государства.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48. Конституционное право Российской Федерации и его источники.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49. Конституция Российской Федерации – Основной закон государства.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50. Структура Конституции Российской Федерации.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51. Основы конституционного строя России.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52. Эволюция понятия «гражданство». Принципы гражданства. Порядок приобретения и прекращения российского гражданства.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53. Правовой статус человека в демократическом правовом государстве.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54. Избирательные системы и их виды. Классификация выборов.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55. Референдум. Выборы Президента Российской Федерации.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56. Промежуточный контроль.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57. Защита прав человека в государстве.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58. Судебная система. Конституционный суд Российской Федерации.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59. Суды общей юрисдикции.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60. Мировые судьи.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61. Порядок осуществления правосудия в судах общей юрисдикции. Основные правила гражданского процессуального права. Предмет, источники и принципы гражданского процессуального права. Стадии гражданского процесса.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62. Арбитражные суды и арбитражное судопроизводство.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63. Правоохранительные органы Российской Федерации. Система органов внутренних дел.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64. Прокуратура и её деятельность.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 65. Следственный комитет. Органы Федеральной службы </w:t>
            </w: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безопасности Российской Федерации.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66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66. Особенности деятельности правоохранительных органов Российской Федерации: Федеральная служба охраны, Федеральная служба исполнения наказаний, Федеральная служба судебных приставов, Федеральная служба войск национальной гвардии, Министерство РФ по делам гражданской обороны, чрезвычайным ситуациям и ликвидации последствий стихийных бедствий, Федеральная налоговая служба, Федеральная таможенная служба.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67. Промежуточный контроль.</w:t>
            </w:r>
          </w:p>
        </w:tc>
      </w:tr>
      <w:tr w:rsidR="00522A5A" w:rsidRPr="00522A5A" w:rsidTr="00522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ind w:firstLine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68. Итоговое занятие.</w:t>
            </w:r>
          </w:p>
        </w:tc>
      </w:tr>
    </w:tbl>
    <w:p w:rsidR="00644952" w:rsidRPr="00713B81" w:rsidRDefault="00644952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95" w:rsidRPr="00713B81" w:rsidRDefault="00857695" w:rsidP="0075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95" w:rsidRPr="00661F7D" w:rsidRDefault="00857695" w:rsidP="00755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7D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="0066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F7D">
        <w:rPr>
          <w:rFonts w:ascii="Times New Roman" w:hAnsi="Times New Roman" w:cs="Times New Roman"/>
          <w:b/>
          <w:sz w:val="28"/>
          <w:szCs w:val="28"/>
        </w:rPr>
        <w:t>11 класс.</w:t>
      </w:r>
    </w:p>
    <w:tbl>
      <w:tblPr>
        <w:tblStyle w:val="a4"/>
        <w:tblW w:w="10068" w:type="dxa"/>
        <w:tblInd w:w="-8" w:type="dxa"/>
        <w:tblLook w:val="04A0"/>
      </w:tblPr>
      <w:tblGrid>
        <w:gridCol w:w="1279"/>
        <w:gridCol w:w="8789"/>
      </w:tblGrid>
      <w:tr w:rsidR="00857695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5" w:rsidRPr="00522A5A" w:rsidRDefault="00857695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5" w:rsidRPr="00522A5A" w:rsidRDefault="00857695" w:rsidP="00522A5A">
            <w:pPr>
              <w:ind w:firstLine="709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Тема. Тема урока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1. Гражданское право как отрасль российского права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2. Субъекты (участники) гражданско-правовых отношений. Граждане (физические лица)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3. Граждане (физические лица). Правоспособность. Содержание правоспособности. Дееспособность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4. Эмансипация. Ограничение и лишение дееспособности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5. Опека и попечительство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6. Промежуточный контроль.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7. Субъекты (участники) гражданско-правовых отношений. Юридические лица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8. Классификация юридических лиц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9. Организационно-правовые формы юридических лиц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10. Коммерческие юридические лица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11. Некоммерческие юридические лица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12. Сделки: понятие, виды и форма сделок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13. Недействительность сделок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14. Представительство. Доверенность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15. Обязательственное право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16. Понятие и сущность договора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17. Виды договоров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18. Право собственности и его виды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19. Общая собственность и порядок защиты права собственности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20. Промежуточный контроль.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21. Гражданско-правовая ответственность и способы защиты гражданских прав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22. Государство как субъект экономических отношений. Правовые средства государственного регулирования экономики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23. Предпринимательство и предпринимательское право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24. Организационно-правовые формы предпринимательской деятельности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25. Правовое регулирование защиты предпринимательской деятельности и прав предпринимателей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26. Права потребителей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27. Наследственное право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28. Промежуточный контроль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29. Семейное право как отрасль российского права. Правовые нормы института брака</w:t>
            </w:r>
          </w:p>
        </w:tc>
      </w:tr>
      <w:tr w:rsidR="00522A5A" w:rsidRPr="00522A5A" w:rsidTr="00522A5A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30. Родители и дети: правовые основы взаимоотношений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31. Права и обязанности супругов. Законный режим имущества супругов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32. Договорной режим имущества супругов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33. Жилищное право как отрасль российского права. Жилищные правоотношения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34. Промежуточный контроль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35. Трудовое право как отрасль российского права. Трудовое право в жизни людей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36. Занятость и трудоустройство. Порядок взаимоотношений работников и работодателей. Права и обязанности работников и работодателей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37. Трудовой договор: понятие, порядок заключения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38. Трудовой договор: порядок изменения и прекращения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39. Трудовые споры и дисциплинарная ответственность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40. Рабочее время и время отдыха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41. Гарантии и компенсации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42. Трудовой распорядок. Дисциплина труда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43. Особенности регулирования труда отдельных категорий граждан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44. Правовое регулирование труда несовершеннолетних. Льготы, гарантии и компенсации, предусмотренные трудовым законодательством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45. Промежуточный контроль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46. Решение задач</w:t>
            </w:r>
          </w:p>
        </w:tc>
      </w:tr>
      <w:tr w:rsidR="00522A5A" w:rsidRPr="00522A5A" w:rsidTr="00522A5A">
        <w:trPr>
          <w:trHeight w:val="11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47. Административное право и административные правоотношения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48. Административные правонарушения и административная ответственность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49. Как разрешить административный спор? Производство по делам об административных правонарушениях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50. Понятие и сущность уголовного права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51. Основные виды преступлений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52. Уголовная ответственность и наказание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53. Уголовный процесс. Особенности уголовного процесса по делам несовершеннолетних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54. Пенсионная система и страхование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55. Финансовое право. Правовое регулирование денежного обращения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56. Налоговое право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57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57. Экологическое право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58. Правовое регулирование отношений в области образования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59. Профессиональное юридическое образование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60. Юридические профессии: судьи и адвокаты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61. Юридические профессии: прокуроры, нотариусы, следователи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62. Особенности профессиональной юридической деятельности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63</w:t>
            </w:r>
          </w:p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63. Международное право как основа взаимоотношений государств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64. Международная защита прав человека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65. Международное гуманитарное право и права человека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66. Решение задач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67. Промежуточный контроль.</w:t>
            </w:r>
          </w:p>
        </w:tc>
      </w:tr>
      <w:tr w:rsidR="00522A5A" w:rsidRPr="00522A5A" w:rsidTr="00522A5A">
        <w:trPr>
          <w:trHeight w:val="1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E322D3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A" w:rsidRPr="00522A5A" w:rsidRDefault="00522A5A" w:rsidP="00522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68. Итоговое занятие.</w:t>
            </w:r>
          </w:p>
        </w:tc>
      </w:tr>
    </w:tbl>
    <w:p w:rsidR="0016358E" w:rsidRDefault="0016358E" w:rsidP="000448E3">
      <w:pPr>
        <w:rPr>
          <w:rFonts w:ascii="Times New Roman" w:hAnsi="Times New Roman" w:cs="Times New Roman"/>
          <w:sz w:val="28"/>
          <w:szCs w:val="28"/>
        </w:rPr>
      </w:pPr>
    </w:p>
    <w:p w:rsidR="00292EAA" w:rsidRDefault="00292EAA" w:rsidP="0004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материалы:</w:t>
      </w:r>
    </w:p>
    <w:p w:rsidR="00292EAA" w:rsidRPr="00292EAA" w:rsidRDefault="00292EAA" w:rsidP="00292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 по разделу «Право» для 10 – 11 класса</w:t>
      </w:r>
    </w:p>
    <w:p w:rsidR="00292EAA" w:rsidRPr="00292EAA" w:rsidRDefault="00292EAA" w:rsidP="00292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1. Тестирование.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Совокупность общеобязательных для всех правил поведения (норм), установленных или санкционированных государством и охраняемых его силой, называется …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  <w:t xml:space="preserve">А) обычаем Б) правом В) законом Г) моралью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Источниками права в англо-саксонской правовой системе являются …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Коран и Библия; Б) судебные прецеденты; В) нормативно-правовые акты и законы; Г) договоры.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Источниками права в романно – германской правовой системе являются…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Коран и Библия; Б) судебные прецеденты; В) нормативно-правовые акты и законы; Г) договоры.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Принудительные или поощрительные меры, подлежащие применению за нарушение или выполнение нормы права, называются - А) примечанием; Б) санкцией; В) гипотезой; Г) диспозицией.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Указы и распоряжения – это нормативные правовые акты…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Конституционного суда РФ; Б) Парламента РФ; В) Президента РФ; Г) Правительства РФ.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Правоспособность гражданина - это способность гражданина…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исполнять гражданские обязанности; Б) создавать для себя гражданские обязанности;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В) нести ответственности за свои действия; Г) иметь гражданские права и нести обязанности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Высшей юридической силой в РФ обладает: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Федеральный конституционный закон; Б) Конституция РФ; В) Федеральный закон;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Конституцией РФ не предусмотрено ______________ судопроизводство: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конституционное; Б) уголовное; В) федеральное надзорное; Г) гражданское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Как назывался документ ООН, в котором впервые содержались некоторые права человека?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А). Декларация прав человека. Б). Пакт о правах человека.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В). Устав ООН. Г). Конвенция о правах ребенка.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Социальное назначение права состоит в том, что оно…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неотчуждаемо и принадлежит каждому от рождения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Б) выражает и закрепляет волю и интересы стоящих у власти классов, слоев, групп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В) является абстрактным выражением присущего данному обществу понятия справедливости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Г) освящает и закрепляет имущественное, социальное и иное неравенство людей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11.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К основным элементам структуры правовой нормы относятся…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гипотеза, диспозиция, санкция; Б) гипотеза, прелюдия, санкция;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 преамбула, диспозиция, санкция; Г) фикция, диспозиция, санкция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12.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Президент РФ издает… А) решения Б) указы и распоряжения В) законы Г) представления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13.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Правоспособность у физических лиц возникает в момент…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рождения человека; Б) достижения человеком 16 лет;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В) достижения человеком 18 лет; Г) регистрации новорожденного в ЗАГСе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Соучастником не считается: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пособник; Б) подстрекатель; В) укрыватель; Г) руководитель организованной группы.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15.</w:t>
      </w:r>
      <w:r w:rsidRPr="00292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Конституция РФ имеет…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гражданство; Б) высшую юридическую силу; В) суверенитет; Г) обратную силу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16.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Законодательная власть осуществляется: А) Федеральным собранием РФ; Б) Правительством РФ;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 министерствами РФ; Г) местными органами самоуправления.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Упорядочение нормативных актов в целях удобства пользования ими на практике, называется…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  <w:t xml:space="preserve">А) систематизацией законодательства; Б) реализацией закона; В) исполнением закона;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Наиболее широка область действия …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норм морали Б) технических норм В) норм права Г) санитарно-гигиенических норм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19.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Президент РФ избирается…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Субъектами РФ Б) Государственной Думой РФ В) гражданами РФ Г)Федеральным Собранием РФ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Высшим органом исполнительной власти в РФ является: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Президент РФ; Б) Совет министров; В) Правительство; Г) Верховный суд.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21.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Преимущественной формой устройства детей, оставшихся без попечения родителей является: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А) усыновление; Б) приемная семья; В) опека; Г) попечительство.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22. </w:t>
      </w: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>Уголовное наказание назначается:</w:t>
      </w:r>
      <w:r w:rsidRPr="00292E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судом, прокуратурой и органами внутренних дел;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Б) только судом; В) только прокуратурой; Г) зависит от степени тяжести совершенного преступления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. Как называется право быть избранным в органы власти : А) активное избирательное право;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Б) пассивное избирательное право; В) классическое избирательное право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24. </w:t>
      </w:r>
      <w:r w:rsidRPr="00292EAA">
        <w:rPr>
          <w:rFonts w:ascii="Times New Roman" w:eastAsia="Calibri" w:hAnsi="Times New Roman" w:cs="Times New Roman"/>
          <w:sz w:val="24"/>
          <w:szCs w:val="24"/>
        </w:rPr>
        <w:t>Основы общественного строя Российской Федерации законодательно закреплены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  <w:t xml:space="preserve">А) Гражданском кодексе РФ; Б) Всеобщей декларации прав человека; В) Конституции РФ;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25.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РФ – это…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демократическое правовое государство с республиканской формой правления;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  <w:t xml:space="preserve">Б) авторитарное федеративное государство;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В) тоталитарное государство с республиканской формой правления; Г) конституционная монархия.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26.</w:t>
      </w: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Международное право – это: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система международных договорных и обычных норм, создаваемых государствами и другими субъектами международного права;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отрасль права, регулирующая личные и имущественные отношения между гражданами;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право, регулирующее отношения, возникающие в процессе государственного управления;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Г)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>способность гражданина своими действиями приобретать и осуществлять гражданские права</w:t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27.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Источником власти в РФ является… А) народ; Б) парламент; В) референдум; Г) президент.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28.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color w:val="000000"/>
          <w:sz w:val="24"/>
          <w:szCs w:val="24"/>
        </w:rPr>
        <w:t>Регулятором общественных отношений помимо права является: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А) мораль; Б)религия; В) наука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29</w:t>
      </w:r>
      <w:r w:rsidRPr="00292EAA">
        <w:rPr>
          <w:rFonts w:ascii="Times New Roman" w:eastAsia="Calibri" w:hAnsi="Times New Roman" w:cs="Times New Roman"/>
          <w:sz w:val="24"/>
          <w:szCs w:val="24"/>
        </w:rPr>
        <w:t>.</w:t>
      </w:r>
      <w:r w:rsidRPr="00292EAA">
        <w:rPr>
          <w:rFonts w:ascii="Times New Roman" w:eastAsia="Calibri" w:hAnsi="Times New Roman" w:cs="Times New Roman"/>
          <w:b/>
          <w:bCs/>
          <w:color w:val="0000CD"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Кто является юридическим лицом? А) Президент РФ;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Б) адвокат, работающий в юридической консультации;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В) общество с ограниченной ответственностью «Альфа»;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Г) Государственный Музей изобразительных искусств.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30.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 Форма правления, при которой во главе государства стоит президент, обладающий полномочиями главы государства и главы исполнительной власти, а правительство назначается самим президентом и не несет политической ответственности перед парламентом, называется…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  <w:t xml:space="preserve">А) монархией; Б) парламентской республикой;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 президентской республикой; Г) парламентарной монархией.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31.</w:t>
      </w:r>
      <w:r w:rsidRPr="00292EA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>К какому виду юридической ответственности относится наказание в виде лишения свободы?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 административной; Б) уголовной; В) дисциплинарной </w:t>
      </w:r>
      <w:r w:rsidRPr="00292EAA">
        <w:rPr>
          <w:rFonts w:ascii="Times New Roman" w:eastAsia="Calibri" w:hAnsi="Times New Roman" w:cs="Times New Roman"/>
          <w:sz w:val="24"/>
          <w:szCs w:val="24"/>
        </w:rPr>
        <w:br/>
      </w:r>
      <w:r w:rsidRPr="00292EAA">
        <w:rPr>
          <w:rFonts w:ascii="Times New Roman" w:eastAsia="Calibri" w:hAnsi="Times New Roman" w:cs="Times New Roman"/>
          <w:b/>
          <w:bCs/>
          <w:sz w:val="24"/>
          <w:szCs w:val="24"/>
        </w:rPr>
        <w:t>32.</w:t>
      </w:r>
      <w:r w:rsidRPr="00292EAA">
        <w:rPr>
          <w:rFonts w:ascii="Times New Roman" w:eastAsia="Calibri" w:hAnsi="Times New Roman" w:cs="Times New Roman"/>
          <w:b/>
          <w:bCs/>
          <w:color w:val="0000CD"/>
          <w:sz w:val="24"/>
          <w:szCs w:val="24"/>
        </w:rPr>
        <w:t xml:space="preserve"> </w:t>
      </w: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Конституция РФ была принята: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 xml:space="preserve">А) решением обеих палат Федерального Собрания; Б) всенародным референдумом;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</w:rPr>
        <w:t>В) Советом Федерации Г) согласованным решением представителей всех ветвей власти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33.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Гражданское право как отрасль права представляет собой совокупность правовых норм, регулирующих отношения: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финансовые; Б) имущественные и связанные с ними личные неимущественные отношения;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налоговые;    Г) дисциплинарные.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Имущественные отношения – это: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отношение человека к имуществу; Б) отношение человека к вещи;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волевые отношения между конкретными лицами по поводу принадлежности или перехода имущественных благ; Г) связь между вещами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Физические и юридические лица приобретают и осуществляют свои гражданские права: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своей волей и в интересах государства; Б) своей волей и в интересах ведомства;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своей волей и в своем интересе; Г) своей волей с соблюдением интереса другой стороны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36.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Не допускается использование гражданских прав с целью: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самозащиты прав;   Б) ограничения конкуренции на рынке;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признания оспоримой сделки недействительной;   Г) взыскания неустойки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37.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По Гражданскому законодательству гражданин отвечает по своим обязательствам всем: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имуществом, принадлежащим его семье;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принадлежащим ему имуществом, за исключением того, на которое не может быть обращено взыскание;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своим имуществом и имуществом своего супруга;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имуществом, принадлежащим его семье, и имуществом своего поручителя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Малолетние в возрасте от 6 до 14 лет вправе самостоятельно: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передавать права авторства другому лицу;  Б) распоряжаться своим доходом (заработком);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вносить в кредитные учреждения вклады;   Г) совершать мелкие бытовые сделки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39.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Моментом создания юридического лица является: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приобретение обособленного имущества; Б) открытие лицевого счета в банке;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выступление на суде в качестве ответчика по совершенным сделкам;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государственная регистрация.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40. К именной ценной бумаге могут относиться: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приватизационные чеки; Б) долговые расписки;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государственные облигации; Г) акции, чеки, сберегательные сертификаты.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41.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Односторонней сделкой считается сделка, для совершения которой необходимо и достаточно: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выражение воли одной стороны и предварительного согласия другой стороны;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выражение воли одной стороны;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выражение воли одной стороны при условии, что вторая сторона впоследствии одобрила ее;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согласие двух сторон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42.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двусторонним сделкам относится: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выдача доверенности; Б) договор дарения; В) договор купли-продажи;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публичное объявление конкурса на лучшее исполнение песен военных лет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43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Выберите  правильный вариант: сделка является действительной если: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соответствует требованиям закона;  Б) необходимая форма сделки не соблюдена;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не требуется  установление  правоспособности  и дееспособности субъектов сделки.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Акционерное общество может быть: А) ОАО;     Б) ВАО;       В) КАО;        Г) ЗАО.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45.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Субъектами права хозяйственного ведения признаются: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казенное предприятие; Б) производственные кооперативы;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потребительские кооперативы; Г) государственные и муниципальные предприятия.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46.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юридических средств и приемов, при помощи которых осуществляется воздействие права на поведение людей, общественные отношения называется: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метод правового регулирования; Б) предмет правового регулирования;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субъект правового регулирования; Г) правоотношение.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47.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суде применяется гражданско-процессуальное законодательство в случае возникновения спора между: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гражданами о разделе домовладения;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между гражданином и организацией о взыскании заработной платы;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между гражданином и судом об обжаловании решения;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между гражданами об обжаловании приговора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48.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Наследниками первой очереди по закону являются: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дети наследодателя;  Б) дети и супруг наследодателя;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дети и родители наследодателя;  Г) дети, супруг и родители наследодателя.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49.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Что является основополагающим правовым актом, регулирующим семейные отношения в России?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Семейный кодекс РФ;  Б) Кодекс о браке и семье РФ;  В) Уложение о семейных отношениях РФ.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место семейного права в системе российского права: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комплексная отрасль, включающая элементы публичного и частного права;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учебная дисциплина; В) самостоятельная отрасль публичного права;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 самостоятельная отрасль частного права; Д) подотрасль гражданского права;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51.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 кого распространяется принцип равенства прав в семейных отношениях: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на всех членов семьи; Б) на супругов; В) только на граждан РФ;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на граждан РФ, иностранных граждан, лиц без гражданства;  Д) на родителей и детей;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52.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такое «добровольный  пожизненный союз мужчины и женщины, целью которого является создание семьи»? А) пакт;  Б) соглашение; В) брак Г) договор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53.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какого возраста мужчины и женщины имеют право вступать в брак по общему правилу в РФ? А) 14 лет; Б) 18 лет;  В) 16 лет;  Г) 21 год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Какое обстоятельство делает невозможным вступление в брак?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одна сторона уже состоит в браке; б) различие национальностей; в) отсутствие у жениха денег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55.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из перечисленного ниже является нарушением порядка регистрации брака?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подача заявлений о вступлении в брак по почте;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регистрация брака не раньше чем через месяц после подачи заявлений;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личное присутствие сторон при заключении брака.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56.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Какие условия можно включить в брачный договор: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об обязанностях супругов по воспитанию общих детей;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о мерах ответственности за нарушение условий брачного договора;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об имуществе, которое будет передано каждому из супругов в случае расторжения брака;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об обязанности одного из супругов не работать в течение года после рождения ребёнка;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57.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Административная дееспособность у гражданина РФ возникает: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 16-летнего возраста;  б) с 18-летнего возраста;  в) с 14-летнего возраста.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58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Административный штраф как мера административного наказания относится к числу мер: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неимущественного характера; б) имущественного характера.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59.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 об административных правонарушениях, совершенных военнослужащими, рассматривают: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судьи гарнизонных военных судов; б) судьи мировых судов; в) судьи арбитражных судов.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60.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Законным представителем физического лица является: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бабушки, дедушки; б) само физическое лицо; в)  родители, усыновители, опекуны и попечители.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61.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Защиту прав и законных интересов юридического лица, являющегося потерпевшим, осуществляет: А) законные представители;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родители, усыновители, опекуны и попечители; В) само юридическое лицо.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62.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Согласны ли Вы  с данным  понятием: «Государственная служба это:   Профессиональная служебная деятельность граждан РФ (далее – граждан по обеспечению исполнения полномочий: Российской Федерации федеральных органов государственной власти, иных федеральных государственных органов (далее – федеральные государственные органы) субъектов РФ органов государственной власти субъектов Российской Федерации, иных государственных органов субъектов РФ (далее – государственные органы субъектов РФ) и т.д.»   а) да;  б) нет.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63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.Лицом, которому административным правонарушением причинен физический, имущественный или моральный вред, является:  а) нарушитель;   б) подстрекатель;   в) потерпевший.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Полиция входит в систему: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Правительства РФ; б) Министерства внутренних дел РФ; в) Министерства обороны РФ.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65.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Не является административным наказанием: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Штраф  Б) Обязательные работы  В) Арест   Г) Лишение свободы   Д) Предупреждение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66.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Не признается документом, удостоверяющим личность, при выезде из РФ: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водительское удостоверение; б) паспорт гражданина РФ;  в) иностранный паспорт.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67.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При опросе несовершеннолетнего свидетеля, не достигшего 14 лет, обязательно присутствие: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педагога или психолога; б) подозреваемого;  в) прокурора.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68.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Административным правонарушением признается…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виновное действие (бездействие) физического лица, за которое законодательством об административных правонарушениях установлена административная ответственность;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противоправное, виновное действие (бездействие) физического или юридического лица, за которое законодательством об административных правонарушениях установлена административная ответственность.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69.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какой вид уголовного наказания действует мораторий в РФ: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Пожизненное лишение свободы Б) Смертная казнь В) Арест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70.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уголовным законом целями наказания являются: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 кара  Б) предупреждение совершения новых преступлений виновным лицом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 проявление государственной репрессии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восстановление социальной справедливости, исправление осужденного и предупреждение совершения новых преступлений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71.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Добровольным отказом от преступления следует считать: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A) прекращение любых действий, направленных на доведение преступления до конца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прекращение приготовительных действий либо действий, непосредственно направленных на совершение преступления, если лицо сознавало возможность доведения преступления до конца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донесение о готовящемся преступлении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совершение преступления при условии фактической ошибки относительно объекта преступления (преступник по ошибке убил не того человека, которого намеревался убить, его предполагаемая жертва осталась жива)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72.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Какие из перечисленных признаков характеризуют крайнюю необходимость?: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A) крайняя необходимость вызвана опасностью, угрожающей интересам личности, общества или государства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причиняемый вред обязательно должен быть меньшим, чем предотвращенный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причинение вреда лицу, пытавшемуся скрыться с места преступления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предотвращение вреда признается правомерным, даже если имеет место превышение пределов необходимой обороны.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73.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Субъективная сторона преступления – это: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A) это внутреннее, психическое отношение преступника к совершенному им преступлению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мотив и цель преступления В) вина в форме умысла или неосторожности 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совершение преступления с неопределенным умыслом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Основанием уголовной ответственности является: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A) виновное причинение вреда Б) вынесение постановления о привлечении в качестве обвиняемого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приговор суда Г) совершение деяния, содержащего все признаки состава преступления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75.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К обстоятельствам, отягчающим наказание, относятся: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A) привлечение к совершению преступления несовершеннолетних Б) отказ от дачи показания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наступление тяжких последствий в результате совершения преступления Г) непризнание вины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76.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наступления уголовной ответственности по общему правилу: А) 18 лет Б) 16 лет В) 14 лет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77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Потерпевший в гражданском процессе: А) Ответчик Б) Свидетель В) Истец Г) Обвиняемый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78.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какого возраста может быть заключен трудовой договор с несовершеннолетним при условии согласия родителей или законных представителей, если трудовая деятельность не несёт опасности для физического и психического здоровья ребенка: А) с 14 лет Б) с 15 лет В) с 16 лет Г) до 14 лет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79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Электронная трудовая книжка введена с : А) 2019 г. Б) 2020 г. В) 2021 г.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80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Право на благоприятную окружающую среду относится к группе прав:</w:t>
      </w:r>
    </w:p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Личные – гражданские Б) Социально – экономические В) Политические</w:t>
      </w:r>
    </w:p>
    <w:tbl>
      <w:tblPr>
        <w:tblStyle w:val="2"/>
        <w:tblW w:w="0" w:type="auto"/>
        <w:tblLook w:val="04A0"/>
      </w:tblPr>
      <w:tblGrid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22"/>
        <w:gridCol w:w="522"/>
        <w:gridCol w:w="522"/>
        <w:gridCol w:w="522"/>
        <w:gridCol w:w="522"/>
        <w:gridCol w:w="522"/>
        <w:gridCol w:w="522"/>
        <w:gridCol w:w="522"/>
        <w:gridCol w:w="456"/>
        <w:gridCol w:w="589"/>
        <w:gridCol w:w="523"/>
      </w:tblGrid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5"/>
      </w:tblGrid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5"/>
      </w:tblGrid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5"/>
      </w:tblGrid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2EAA" w:rsidRPr="00292EAA" w:rsidTr="00E322D3"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29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EAA" w:rsidRPr="00292EAA" w:rsidRDefault="00292EAA" w:rsidP="00292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2. Практическая работа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Расшифруйте аббревиатуры: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А) ГК РФ - 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Б) ГПК РФ - 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В) УК РФ - 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Г) УПК РФ - 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Д) СК РФ - 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Е) КОАП РФ - 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Ж) К РФ - 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З) ТК РФ - __________________________________________________________________________ 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Сопоставьте элементы состава преступления:</w:t>
      </w:r>
    </w:p>
    <w:tbl>
      <w:tblPr>
        <w:tblStyle w:val="2"/>
        <w:tblW w:w="0" w:type="auto"/>
        <w:tblLook w:val="04A0"/>
      </w:tblPr>
      <w:tblGrid>
        <w:gridCol w:w="5127"/>
        <w:gridCol w:w="5154"/>
      </w:tblGrid>
      <w:tr w:rsidR="00292EAA" w:rsidRPr="00292EAA" w:rsidTr="00E322D3"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Элементы состава преступления</w:t>
            </w:r>
          </w:p>
        </w:tc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Определение элемента состава преступления</w:t>
            </w:r>
          </w:p>
        </w:tc>
      </w:tr>
      <w:tr w:rsidR="00292EAA" w:rsidRPr="00292EAA" w:rsidTr="00E322D3"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1.Объект преступления</w:t>
            </w:r>
          </w:p>
        </w:tc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Общественно опасное деяние (действие или бездействие) его общественно опасное последствие и причинная связь</w:t>
            </w:r>
          </w:p>
        </w:tc>
      </w:tr>
      <w:tr w:rsidR="00292EAA" w:rsidRPr="00292EAA" w:rsidTr="00E322D3"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Субъект преступления</w:t>
            </w:r>
          </w:p>
        </w:tc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Физическое лицо (виновное и деликтоспособное) достигшее возраста уголовной ответственности</w:t>
            </w:r>
          </w:p>
        </w:tc>
      </w:tr>
      <w:tr w:rsidR="00292EAA" w:rsidRPr="00292EAA" w:rsidTr="00E322D3"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Субъективная сторона</w:t>
            </w:r>
          </w:p>
        </w:tc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Общественные отношения, подвергшиеся посягательству</w:t>
            </w:r>
          </w:p>
        </w:tc>
      </w:tr>
      <w:tr w:rsidR="00292EAA" w:rsidRPr="00292EAA" w:rsidTr="00E322D3"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Объективная сторона</w:t>
            </w:r>
          </w:p>
        </w:tc>
        <w:tc>
          <w:tcPr>
            <w:tcW w:w="534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Вина в форме умысла и неосторожности</w:t>
            </w:r>
          </w:p>
        </w:tc>
      </w:tr>
    </w:tbl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569"/>
        <w:gridCol w:w="2570"/>
        <w:gridCol w:w="2571"/>
        <w:gridCol w:w="2571"/>
      </w:tblGrid>
      <w:tr w:rsidR="00292EAA" w:rsidRPr="00292EAA" w:rsidTr="00E322D3">
        <w:tc>
          <w:tcPr>
            <w:tcW w:w="2670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292EAA" w:rsidRPr="00292EAA" w:rsidRDefault="00292EAA" w:rsidP="00E322D3">
            <w:pPr>
              <w:ind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92EAA" w:rsidRPr="00292EAA" w:rsidTr="00E322D3">
        <w:tc>
          <w:tcPr>
            <w:tcW w:w="2670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92EAA" w:rsidRPr="00292EAA" w:rsidRDefault="00292EAA" w:rsidP="00E322D3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виды норм права:</w:t>
      </w:r>
    </w:p>
    <w:p w:rsidR="00292EAA" w:rsidRPr="00292EAA" w:rsidRDefault="00292EAA" w:rsidP="00E322D3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292EAA" w:rsidRPr="00292EAA" w:rsidRDefault="00292EAA" w:rsidP="00E322D3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</w:t>
      </w:r>
    </w:p>
    <w:p w:rsidR="00292EAA" w:rsidRPr="00292EAA" w:rsidRDefault="00292EAA" w:rsidP="00E322D3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субъекты правоотношений в РФ:</w:t>
      </w:r>
    </w:p>
    <w:p w:rsidR="00292EAA" w:rsidRPr="00292EAA" w:rsidRDefault="00292EAA" w:rsidP="00E322D3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компоненты деликтоспособности:</w:t>
      </w:r>
    </w:p>
    <w:p w:rsidR="00292EAA" w:rsidRPr="00292EAA" w:rsidRDefault="00292EAA" w:rsidP="00E322D3">
      <w:pPr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основные виды правонарушений:</w:t>
      </w:r>
    </w:p>
    <w:p w:rsidR="00292EAA" w:rsidRPr="00292EAA" w:rsidRDefault="00292EAA" w:rsidP="00E322D3">
      <w:pPr>
        <w:numPr>
          <w:ilvl w:val="0"/>
          <w:numId w:val="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обстоятельства исключающие юридическую ответственность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виды юридической ответственности:</w:t>
      </w:r>
    </w:p>
    <w:p w:rsidR="00292EAA" w:rsidRPr="00292EAA" w:rsidRDefault="00292EAA" w:rsidP="00E322D3">
      <w:pPr>
        <w:numPr>
          <w:ilvl w:val="0"/>
          <w:numId w:val="10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0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0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0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0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2 компонента предмета гражданского права:</w:t>
      </w:r>
    </w:p>
    <w:p w:rsidR="00292EAA" w:rsidRPr="00292EAA" w:rsidRDefault="00292EAA" w:rsidP="00E322D3">
      <w:pPr>
        <w:numPr>
          <w:ilvl w:val="0"/>
          <w:numId w:val="11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1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компоненты права собственности:</w:t>
      </w:r>
    </w:p>
    <w:p w:rsidR="00292EAA" w:rsidRPr="00292EAA" w:rsidRDefault="00292EAA" w:rsidP="00E322D3">
      <w:pPr>
        <w:numPr>
          <w:ilvl w:val="0"/>
          <w:numId w:val="12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   2) _________________________  3) 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формы защиты гражданских прав:</w:t>
      </w:r>
    </w:p>
    <w:p w:rsidR="00292EAA" w:rsidRPr="00292EAA" w:rsidRDefault="00292EAA" w:rsidP="00E322D3">
      <w:pPr>
        <w:numPr>
          <w:ilvl w:val="0"/>
          <w:numId w:val="13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         2) 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виды трудового договора:</w:t>
      </w:r>
    </w:p>
    <w:p w:rsidR="00292EAA" w:rsidRPr="00292EAA" w:rsidRDefault="00292EAA" w:rsidP="00E322D3">
      <w:pPr>
        <w:numPr>
          <w:ilvl w:val="0"/>
          <w:numId w:val="1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Расторжение трудового договора может произойти по:</w:t>
      </w:r>
    </w:p>
    <w:p w:rsidR="00292EAA" w:rsidRPr="00292EAA" w:rsidRDefault="00292EAA" w:rsidP="00E322D3">
      <w:pPr>
        <w:numPr>
          <w:ilvl w:val="0"/>
          <w:numId w:val="1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5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условия заключения брака в РФ:</w:t>
      </w:r>
    </w:p>
    <w:p w:rsidR="00292EAA" w:rsidRPr="00292EAA" w:rsidRDefault="00292EAA" w:rsidP="00E322D3">
      <w:pPr>
        <w:numPr>
          <w:ilvl w:val="0"/>
          <w:numId w:val="1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6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2 режима расторжения брака:</w:t>
      </w:r>
    </w:p>
    <w:p w:rsidR="00292EAA" w:rsidRPr="00292EAA" w:rsidRDefault="00292EAA" w:rsidP="00E322D3">
      <w:pPr>
        <w:numPr>
          <w:ilvl w:val="0"/>
          <w:numId w:val="17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7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Как называется документ о заключении брака и расторжении брака - ___________________</w:t>
      </w:r>
    </w:p>
    <w:p w:rsidR="00292EAA" w:rsidRPr="00292EAA" w:rsidRDefault="00292EAA" w:rsidP="00E322D3">
      <w:pPr>
        <w:numPr>
          <w:ilvl w:val="0"/>
          <w:numId w:val="4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Перечислите компоненты правовой нормы: 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1)_________________________   2)_________________________  3) 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Перечислите признаки преступления: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1)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2)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4)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5)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19.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виды наказаний по ст. 88 УК РФ для несовершеннолетних: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1)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2)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4)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5)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6) _________________________________________________________________________________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20.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уровни образования в РФ: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Общее:</w:t>
      </w:r>
    </w:p>
    <w:p w:rsidR="00292EAA" w:rsidRPr="00292EAA" w:rsidRDefault="00292EAA" w:rsidP="00E322D3">
      <w:pPr>
        <w:numPr>
          <w:ilvl w:val="0"/>
          <w:numId w:val="1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8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Профессиональное:</w:t>
      </w:r>
    </w:p>
    <w:p w:rsidR="00292EAA" w:rsidRPr="00292EAA" w:rsidRDefault="00292EAA" w:rsidP="00E322D3">
      <w:pPr>
        <w:numPr>
          <w:ilvl w:val="0"/>
          <w:numId w:val="1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AA" w:rsidRPr="00292EAA" w:rsidRDefault="00292EAA" w:rsidP="00E322D3">
      <w:pPr>
        <w:numPr>
          <w:ilvl w:val="0"/>
          <w:numId w:val="19"/>
        </w:numPr>
        <w:spacing w:after="0" w:line="240" w:lineRule="auto"/>
        <w:ind w:left="0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  <w:r w:rsidR="0035412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21.  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Назовите компоненты финансового права в РФ: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1)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2)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4)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5)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6)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7)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8)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Назовите методы финансового контроля: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1) ___________________________________2)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___________________________________4)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5) ___________________________________6) ____________________________________________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7) 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Перечислите принципы финансового права: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___________________________________2) 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___________________________________4) 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24.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Назовите несколько функций налогов: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1) _____________________________________2) 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3) _____________________________________4) 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5) _____________________________________6) _________________________________________</w:t>
      </w:r>
    </w:p>
    <w:p w:rsidR="00292EAA" w:rsidRPr="00292EAA" w:rsidRDefault="00292EAA" w:rsidP="00E322D3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. Соотнесите понятия и определения</w:t>
      </w:r>
    </w:p>
    <w:tbl>
      <w:tblPr>
        <w:tblStyle w:val="2"/>
        <w:tblW w:w="0" w:type="auto"/>
        <w:tblInd w:w="360" w:type="dxa"/>
        <w:tblLook w:val="04A0"/>
      </w:tblPr>
      <w:tblGrid>
        <w:gridCol w:w="2139"/>
        <w:gridCol w:w="7782"/>
      </w:tblGrid>
      <w:tr w:rsidR="00292EAA" w:rsidRPr="00292EAA" w:rsidTr="00E322D3">
        <w:tc>
          <w:tcPr>
            <w:tcW w:w="2158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залог                  </w:t>
            </w:r>
          </w:p>
        </w:tc>
        <w:tc>
          <w:tcPr>
            <w:tcW w:w="8164" w:type="dxa"/>
          </w:tcPr>
          <w:p w:rsidR="00292EAA" w:rsidRPr="00292EAA" w:rsidRDefault="00292EAA" w:rsidP="00292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Кредитор имеет возможность получить компенсацию из заложенного имущества.</w:t>
            </w:r>
          </w:p>
        </w:tc>
      </w:tr>
      <w:tr w:rsidR="00292EAA" w:rsidRPr="00292EAA" w:rsidTr="00E322D3">
        <w:tc>
          <w:tcPr>
            <w:tcW w:w="2158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поручительство</w:t>
            </w:r>
          </w:p>
        </w:tc>
        <w:tc>
          <w:tcPr>
            <w:tcW w:w="8164" w:type="dxa"/>
          </w:tcPr>
          <w:p w:rsidR="00292EAA" w:rsidRPr="00292EAA" w:rsidRDefault="00292EAA" w:rsidP="00292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Кредитор удерживает оставшуюся у него вещь до погашения долга под угрозой превратить эту вещь в предмет залога. </w:t>
            </w:r>
          </w:p>
        </w:tc>
      </w:tr>
      <w:tr w:rsidR="00292EAA" w:rsidRPr="00292EAA" w:rsidTr="00E322D3">
        <w:tc>
          <w:tcPr>
            <w:tcW w:w="2158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задаток       </w:t>
            </w:r>
          </w:p>
        </w:tc>
        <w:tc>
          <w:tcPr>
            <w:tcW w:w="8164" w:type="dxa"/>
          </w:tcPr>
          <w:p w:rsidR="00292EAA" w:rsidRPr="00292EAA" w:rsidRDefault="00292EAA" w:rsidP="00292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Денежная сумма, выдаваемая одной из сторон другой стороне в счет причитающихся платежей.</w:t>
            </w:r>
          </w:p>
        </w:tc>
      </w:tr>
      <w:tr w:rsidR="00292EAA" w:rsidRPr="00292EAA" w:rsidTr="00E322D3">
        <w:tc>
          <w:tcPr>
            <w:tcW w:w="2158" w:type="dxa"/>
          </w:tcPr>
          <w:p w:rsidR="00292EAA" w:rsidRPr="00292EAA" w:rsidRDefault="00292EAA" w:rsidP="00292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удержание</w:t>
            </w:r>
          </w:p>
        </w:tc>
        <w:tc>
          <w:tcPr>
            <w:tcW w:w="8164" w:type="dxa"/>
          </w:tcPr>
          <w:p w:rsidR="00292EAA" w:rsidRPr="00292EAA" w:rsidRDefault="00292EAA" w:rsidP="00292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Третье лицо обязывается перед кредитором отвечать за долги должника.</w:t>
            </w:r>
          </w:p>
        </w:tc>
      </w:tr>
    </w:tbl>
    <w:p w:rsidR="00292EAA" w:rsidRPr="00292EAA" w:rsidRDefault="00292EAA" w:rsidP="00292EA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720" w:type="dxa"/>
        <w:tblLook w:val="04A0"/>
      </w:tblPr>
      <w:tblGrid>
        <w:gridCol w:w="2392"/>
        <w:gridCol w:w="2388"/>
        <w:gridCol w:w="2392"/>
        <w:gridCol w:w="2389"/>
      </w:tblGrid>
      <w:tr w:rsidR="00292EAA" w:rsidRPr="00292EAA" w:rsidTr="00E322D3">
        <w:tc>
          <w:tcPr>
            <w:tcW w:w="2670" w:type="dxa"/>
          </w:tcPr>
          <w:p w:rsidR="00292EAA" w:rsidRPr="00292EAA" w:rsidRDefault="00292EAA" w:rsidP="00292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0" w:type="dxa"/>
          </w:tcPr>
          <w:p w:rsidR="00292EAA" w:rsidRPr="00292EAA" w:rsidRDefault="00292EAA" w:rsidP="00292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71" w:type="dxa"/>
          </w:tcPr>
          <w:p w:rsidR="00292EAA" w:rsidRPr="00292EAA" w:rsidRDefault="00292EAA" w:rsidP="00292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1" w:type="dxa"/>
          </w:tcPr>
          <w:p w:rsidR="00292EAA" w:rsidRPr="00292EAA" w:rsidRDefault="00292EAA" w:rsidP="00292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92EAA" w:rsidRPr="00292EAA" w:rsidTr="00E322D3">
        <w:tc>
          <w:tcPr>
            <w:tcW w:w="2670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292EAA" w:rsidRPr="00292EAA" w:rsidRDefault="00292EAA" w:rsidP="00292E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AA" w:rsidRPr="00292EAA" w:rsidRDefault="00292EAA" w:rsidP="00292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3. Терминологический диктант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права –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Норма права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Правовой институт –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Правоотношение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Правоспособность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Дееспособность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Правонарушение – это ___________________________________________________________________________________</w:t>
      </w: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Преступление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Проступок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Юридическая ответственность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Эмансипация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собственности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Право на труд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Работодатель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Трудовая книжка работника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Семья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Брак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Расторжение брака -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преступления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Благоприятная окружающая среда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контроль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Налоги – это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Сборы – это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2EAA" w:rsidRPr="00292EAA" w:rsidRDefault="00292EAA" w:rsidP="00292EA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92EA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– это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AA" w:rsidRPr="00713B81" w:rsidRDefault="00292EAA" w:rsidP="000448E3">
      <w:pPr>
        <w:rPr>
          <w:rFonts w:ascii="Times New Roman" w:hAnsi="Times New Roman" w:cs="Times New Roman"/>
          <w:sz w:val="28"/>
          <w:szCs w:val="28"/>
        </w:rPr>
      </w:pPr>
    </w:p>
    <w:sectPr w:rsidR="00292EAA" w:rsidRPr="00713B81" w:rsidSect="00755D33">
      <w:footerReference w:type="default" r:id="rId8"/>
      <w:pgSz w:w="11906" w:h="16838" w:code="9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48" w:rsidRDefault="00686648">
      <w:pPr>
        <w:spacing w:after="0" w:line="240" w:lineRule="auto"/>
      </w:pPr>
      <w:r>
        <w:separator/>
      </w:r>
    </w:p>
  </w:endnote>
  <w:endnote w:type="continuationSeparator" w:id="1">
    <w:p w:rsidR="00686648" w:rsidRDefault="0068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D3" w:rsidRDefault="00E322D3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48" w:rsidRDefault="00686648">
      <w:pPr>
        <w:spacing w:after="0" w:line="240" w:lineRule="auto"/>
      </w:pPr>
      <w:r>
        <w:separator/>
      </w:r>
    </w:p>
  </w:footnote>
  <w:footnote w:type="continuationSeparator" w:id="1">
    <w:p w:rsidR="00686648" w:rsidRDefault="0068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CAF"/>
    <w:multiLevelType w:val="hybridMultilevel"/>
    <w:tmpl w:val="316EB9B0"/>
    <w:lvl w:ilvl="0" w:tplc="29DC5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69A"/>
    <w:multiLevelType w:val="hybridMultilevel"/>
    <w:tmpl w:val="979C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52421"/>
    <w:multiLevelType w:val="hybridMultilevel"/>
    <w:tmpl w:val="BD7A9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3F3F"/>
    <w:multiLevelType w:val="hybridMultilevel"/>
    <w:tmpl w:val="B3D4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2E1E"/>
    <w:multiLevelType w:val="multilevel"/>
    <w:tmpl w:val="06F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444C"/>
    <w:multiLevelType w:val="hybridMultilevel"/>
    <w:tmpl w:val="C406A7F0"/>
    <w:lvl w:ilvl="0" w:tplc="24E61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F0929"/>
    <w:multiLevelType w:val="hybridMultilevel"/>
    <w:tmpl w:val="D39EE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4EDB"/>
    <w:multiLevelType w:val="hybridMultilevel"/>
    <w:tmpl w:val="9948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D07C5"/>
    <w:multiLevelType w:val="hybridMultilevel"/>
    <w:tmpl w:val="892AA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6173"/>
    <w:multiLevelType w:val="hybridMultilevel"/>
    <w:tmpl w:val="5964C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F0946"/>
    <w:multiLevelType w:val="hybridMultilevel"/>
    <w:tmpl w:val="F6EEA526"/>
    <w:lvl w:ilvl="0" w:tplc="176E5C9A">
      <w:numFmt w:val="bullet"/>
      <w:lvlText w:val=""/>
      <w:lvlJc w:val="left"/>
      <w:pPr>
        <w:ind w:left="602" w:hanging="206"/>
      </w:pPr>
      <w:rPr>
        <w:rFonts w:ascii="Symbol" w:eastAsia="Symbol" w:hAnsi="Symbol" w:cs="Symbol" w:hint="default"/>
        <w:color w:val="231F20"/>
        <w:w w:val="101"/>
        <w:sz w:val="21"/>
        <w:szCs w:val="21"/>
        <w:lang w:val="ru-RU" w:eastAsia="en-US" w:bidi="ar-SA"/>
      </w:rPr>
    </w:lvl>
    <w:lvl w:ilvl="1" w:tplc="EA708346">
      <w:numFmt w:val="bullet"/>
      <w:lvlText w:val="•"/>
      <w:lvlJc w:val="left"/>
      <w:pPr>
        <w:ind w:left="1216" w:hanging="206"/>
      </w:pPr>
      <w:rPr>
        <w:rFonts w:hint="default"/>
        <w:lang w:val="ru-RU" w:eastAsia="en-US" w:bidi="ar-SA"/>
      </w:rPr>
    </w:lvl>
    <w:lvl w:ilvl="2" w:tplc="8FCCFCDC">
      <w:numFmt w:val="bullet"/>
      <w:lvlText w:val="•"/>
      <w:lvlJc w:val="left"/>
      <w:pPr>
        <w:ind w:left="1833" w:hanging="206"/>
      </w:pPr>
      <w:rPr>
        <w:rFonts w:hint="default"/>
        <w:lang w:val="ru-RU" w:eastAsia="en-US" w:bidi="ar-SA"/>
      </w:rPr>
    </w:lvl>
    <w:lvl w:ilvl="3" w:tplc="5080B30E">
      <w:numFmt w:val="bullet"/>
      <w:lvlText w:val="•"/>
      <w:lvlJc w:val="left"/>
      <w:pPr>
        <w:ind w:left="2450" w:hanging="206"/>
      </w:pPr>
      <w:rPr>
        <w:rFonts w:hint="default"/>
        <w:lang w:val="ru-RU" w:eastAsia="en-US" w:bidi="ar-SA"/>
      </w:rPr>
    </w:lvl>
    <w:lvl w:ilvl="4" w:tplc="A7B087D6">
      <w:numFmt w:val="bullet"/>
      <w:lvlText w:val="•"/>
      <w:lvlJc w:val="left"/>
      <w:pPr>
        <w:ind w:left="3066" w:hanging="206"/>
      </w:pPr>
      <w:rPr>
        <w:rFonts w:hint="default"/>
        <w:lang w:val="ru-RU" w:eastAsia="en-US" w:bidi="ar-SA"/>
      </w:rPr>
    </w:lvl>
    <w:lvl w:ilvl="5" w:tplc="91248116">
      <w:numFmt w:val="bullet"/>
      <w:lvlText w:val="•"/>
      <w:lvlJc w:val="left"/>
      <w:pPr>
        <w:ind w:left="3683" w:hanging="206"/>
      </w:pPr>
      <w:rPr>
        <w:rFonts w:hint="default"/>
        <w:lang w:val="ru-RU" w:eastAsia="en-US" w:bidi="ar-SA"/>
      </w:rPr>
    </w:lvl>
    <w:lvl w:ilvl="6" w:tplc="C8447624">
      <w:numFmt w:val="bullet"/>
      <w:lvlText w:val="•"/>
      <w:lvlJc w:val="left"/>
      <w:pPr>
        <w:ind w:left="4300" w:hanging="206"/>
      </w:pPr>
      <w:rPr>
        <w:rFonts w:hint="default"/>
        <w:lang w:val="ru-RU" w:eastAsia="en-US" w:bidi="ar-SA"/>
      </w:rPr>
    </w:lvl>
    <w:lvl w:ilvl="7" w:tplc="B7A4B544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911AFC5E">
      <w:numFmt w:val="bullet"/>
      <w:lvlText w:val="•"/>
      <w:lvlJc w:val="left"/>
      <w:pPr>
        <w:ind w:left="5533" w:hanging="206"/>
      </w:pPr>
      <w:rPr>
        <w:rFonts w:hint="default"/>
        <w:lang w:val="ru-RU" w:eastAsia="en-US" w:bidi="ar-SA"/>
      </w:rPr>
    </w:lvl>
  </w:abstractNum>
  <w:abstractNum w:abstractNumId="12">
    <w:nsid w:val="479A1DD0"/>
    <w:multiLevelType w:val="hybridMultilevel"/>
    <w:tmpl w:val="45FE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18F5"/>
    <w:multiLevelType w:val="hybridMultilevel"/>
    <w:tmpl w:val="C3787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6BB3"/>
    <w:multiLevelType w:val="hybridMultilevel"/>
    <w:tmpl w:val="8C401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7CF4"/>
    <w:multiLevelType w:val="multilevel"/>
    <w:tmpl w:val="2FB6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94175"/>
    <w:multiLevelType w:val="hybridMultilevel"/>
    <w:tmpl w:val="7C56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80976"/>
    <w:multiLevelType w:val="hybridMultilevel"/>
    <w:tmpl w:val="B1185BA0"/>
    <w:lvl w:ilvl="0" w:tplc="64A0C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603A"/>
    <w:multiLevelType w:val="hybridMultilevel"/>
    <w:tmpl w:val="BF6AC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13955"/>
    <w:multiLevelType w:val="multilevel"/>
    <w:tmpl w:val="653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A51C9"/>
    <w:multiLevelType w:val="hybridMultilevel"/>
    <w:tmpl w:val="AF7C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F678F"/>
    <w:multiLevelType w:val="hybridMultilevel"/>
    <w:tmpl w:val="3014B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7"/>
  </w:num>
  <w:num w:numId="5">
    <w:abstractNumId w:val="8"/>
  </w:num>
  <w:num w:numId="6">
    <w:abstractNumId w:val="18"/>
  </w:num>
  <w:num w:numId="7">
    <w:abstractNumId w:val="2"/>
  </w:num>
  <w:num w:numId="8">
    <w:abstractNumId w:val="1"/>
  </w:num>
  <w:num w:numId="9">
    <w:abstractNumId w:val="14"/>
  </w:num>
  <w:num w:numId="10">
    <w:abstractNumId w:val="21"/>
  </w:num>
  <w:num w:numId="11">
    <w:abstractNumId w:val="13"/>
  </w:num>
  <w:num w:numId="12">
    <w:abstractNumId w:val="7"/>
  </w:num>
  <w:num w:numId="13">
    <w:abstractNumId w:val="20"/>
  </w:num>
  <w:num w:numId="14">
    <w:abstractNumId w:val="10"/>
  </w:num>
  <w:num w:numId="15">
    <w:abstractNumId w:val="3"/>
  </w:num>
  <w:num w:numId="16">
    <w:abstractNumId w:val="16"/>
  </w:num>
  <w:num w:numId="17">
    <w:abstractNumId w:val="12"/>
  </w:num>
  <w:num w:numId="18">
    <w:abstractNumId w:val="5"/>
  </w:num>
  <w:num w:numId="19">
    <w:abstractNumId w:val="0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93DD8"/>
    <w:rsid w:val="00013A3E"/>
    <w:rsid w:val="00015AD4"/>
    <w:rsid w:val="00041E9D"/>
    <w:rsid w:val="00042B29"/>
    <w:rsid w:val="000448E3"/>
    <w:rsid w:val="00097A91"/>
    <w:rsid w:val="0010005E"/>
    <w:rsid w:val="0016358E"/>
    <w:rsid w:val="00190DDC"/>
    <w:rsid w:val="001A6A36"/>
    <w:rsid w:val="001F393D"/>
    <w:rsid w:val="00214574"/>
    <w:rsid w:val="00216EAE"/>
    <w:rsid w:val="00266EB3"/>
    <w:rsid w:val="00276126"/>
    <w:rsid w:val="00292C50"/>
    <w:rsid w:val="00292EAA"/>
    <w:rsid w:val="002A67DE"/>
    <w:rsid w:val="002A7CA9"/>
    <w:rsid w:val="002B131A"/>
    <w:rsid w:val="00303303"/>
    <w:rsid w:val="00305BCB"/>
    <w:rsid w:val="00354124"/>
    <w:rsid w:val="003B73FE"/>
    <w:rsid w:val="00445139"/>
    <w:rsid w:val="0047498F"/>
    <w:rsid w:val="00475020"/>
    <w:rsid w:val="00486900"/>
    <w:rsid w:val="00493DD8"/>
    <w:rsid w:val="005007E9"/>
    <w:rsid w:val="00522A5A"/>
    <w:rsid w:val="0053598C"/>
    <w:rsid w:val="00543BB1"/>
    <w:rsid w:val="00561536"/>
    <w:rsid w:val="005918BC"/>
    <w:rsid w:val="005E6BD5"/>
    <w:rsid w:val="00644952"/>
    <w:rsid w:val="00661F7D"/>
    <w:rsid w:val="00663BB6"/>
    <w:rsid w:val="00686648"/>
    <w:rsid w:val="0069105E"/>
    <w:rsid w:val="006D51B6"/>
    <w:rsid w:val="00713B81"/>
    <w:rsid w:val="0072585C"/>
    <w:rsid w:val="00755D33"/>
    <w:rsid w:val="007B4EF0"/>
    <w:rsid w:val="007C7E85"/>
    <w:rsid w:val="00841BC7"/>
    <w:rsid w:val="00857695"/>
    <w:rsid w:val="008847EC"/>
    <w:rsid w:val="00894899"/>
    <w:rsid w:val="00942372"/>
    <w:rsid w:val="009904A4"/>
    <w:rsid w:val="009A52E6"/>
    <w:rsid w:val="009A5B24"/>
    <w:rsid w:val="009D2E5A"/>
    <w:rsid w:val="009E4629"/>
    <w:rsid w:val="00A50AF7"/>
    <w:rsid w:val="00A92A3A"/>
    <w:rsid w:val="00AA6A3F"/>
    <w:rsid w:val="00AD145A"/>
    <w:rsid w:val="00AE75D2"/>
    <w:rsid w:val="00AF3C06"/>
    <w:rsid w:val="00AF7D78"/>
    <w:rsid w:val="00B40614"/>
    <w:rsid w:val="00B469A3"/>
    <w:rsid w:val="00B66740"/>
    <w:rsid w:val="00BA2867"/>
    <w:rsid w:val="00BB6890"/>
    <w:rsid w:val="00C10E2B"/>
    <w:rsid w:val="00C4767E"/>
    <w:rsid w:val="00C63334"/>
    <w:rsid w:val="00C86F14"/>
    <w:rsid w:val="00CC7F5C"/>
    <w:rsid w:val="00CE21F3"/>
    <w:rsid w:val="00D00004"/>
    <w:rsid w:val="00D31244"/>
    <w:rsid w:val="00DB5393"/>
    <w:rsid w:val="00DC57BA"/>
    <w:rsid w:val="00E322D3"/>
    <w:rsid w:val="00E41E97"/>
    <w:rsid w:val="00E51189"/>
    <w:rsid w:val="00E52270"/>
    <w:rsid w:val="00E85D65"/>
    <w:rsid w:val="00EA2021"/>
    <w:rsid w:val="00F02021"/>
    <w:rsid w:val="00F06D5F"/>
    <w:rsid w:val="00F42274"/>
    <w:rsid w:val="00F52A65"/>
    <w:rsid w:val="00F97E67"/>
    <w:rsid w:val="00FC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7695"/>
  </w:style>
  <w:style w:type="paragraph" w:styleId="3">
    <w:name w:val="heading 3"/>
    <w:basedOn w:val="a0"/>
    <w:next w:val="a0"/>
    <w:link w:val="30"/>
    <w:uiPriority w:val="9"/>
    <w:unhideWhenUsed/>
    <w:qFormat/>
    <w:rsid w:val="00F97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1"/>
    <w:qFormat/>
    <w:rsid w:val="009E4629"/>
    <w:pPr>
      <w:widowControl w:val="0"/>
      <w:autoSpaceDE w:val="0"/>
      <w:autoSpaceDN w:val="0"/>
      <w:spacing w:before="63"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49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9E4629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5">
    <w:name w:val="Body Text"/>
    <w:basedOn w:val="a0"/>
    <w:link w:val="a6"/>
    <w:uiPriority w:val="1"/>
    <w:qFormat/>
    <w:rsid w:val="009E462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1"/>
    <w:link w:val="a5"/>
    <w:uiPriority w:val="1"/>
    <w:rsid w:val="009E4629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0"/>
    <w:uiPriority w:val="1"/>
    <w:qFormat/>
    <w:rsid w:val="009E4629"/>
    <w:pPr>
      <w:widowControl w:val="0"/>
      <w:autoSpaceDE w:val="0"/>
      <w:autoSpaceDN w:val="0"/>
      <w:spacing w:after="0" w:line="240" w:lineRule="auto"/>
      <w:ind w:left="602" w:hanging="206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rsid w:val="00F97E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">
    <w:name w:val="Сетка таблицы1"/>
    <w:basedOn w:val="a2"/>
    <w:next w:val="a4"/>
    <w:uiPriority w:val="59"/>
    <w:rsid w:val="0099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8"/>
    <w:qFormat/>
    <w:rsid w:val="0069105E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69105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header"/>
    <w:basedOn w:val="a0"/>
    <w:link w:val="aa"/>
    <w:uiPriority w:val="99"/>
    <w:unhideWhenUsed/>
    <w:rsid w:val="0004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448E3"/>
  </w:style>
  <w:style w:type="paragraph" w:styleId="ab">
    <w:name w:val="footer"/>
    <w:basedOn w:val="a0"/>
    <w:link w:val="ac"/>
    <w:uiPriority w:val="99"/>
    <w:unhideWhenUsed/>
    <w:rsid w:val="0004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448E3"/>
  </w:style>
  <w:style w:type="paragraph" w:styleId="ad">
    <w:name w:val="Balloon Text"/>
    <w:basedOn w:val="a0"/>
    <w:link w:val="ae"/>
    <w:uiPriority w:val="99"/>
    <w:semiHidden/>
    <w:unhideWhenUsed/>
    <w:rsid w:val="002A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A67D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292EAA"/>
  </w:style>
  <w:style w:type="paragraph" w:customStyle="1" w:styleId="c4">
    <w:name w:val="c4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292EAA"/>
  </w:style>
  <w:style w:type="paragraph" w:customStyle="1" w:styleId="c0">
    <w:name w:val="c0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292EAA"/>
  </w:style>
  <w:style w:type="paragraph" w:customStyle="1" w:styleId="c6">
    <w:name w:val="c6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292EAA"/>
  </w:style>
  <w:style w:type="paragraph" w:customStyle="1" w:styleId="c11">
    <w:name w:val="c11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292EAA"/>
  </w:style>
  <w:style w:type="paragraph" w:styleId="af">
    <w:name w:val="No Spacing"/>
    <w:uiPriority w:val="1"/>
    <w:qFormat/>
    <w:rsid w:val="00292EAA"/>
    <w:pPr>
      <w:spacing w:after="0" w:line="240" w:lineRule="auto"/>
    </w:pPr>
  </w:style>
  <w:style w:type="paragraph" w:styleId="af0">
    <w:name w:val="Normal (Web)"/>
    <w:basedOn w:val="a0"/>
    <w:uiPriority w:val="99"/>
    <w:semiHidden/>
    <w:unhideWhenUsed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292EAA"/>
  </w:style>
  <w:style w:type="paragraph" w:customStyle="1" w:styleId="c19">
    <w:name w:val="c19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rsid w:val="0029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2"/>
    <w:next w:val="a4"/>
    <w:uiPriority w:val="59"/>
    <w:rsid w:val="0029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11741</Words>
  <Characters>66927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Dell</cp:lastModifiedBy>
  <cp:revision>49</cp:revision>
  <dcterms:created xsi:type="dcterms:W3CDTF">2021-06-18T08:33:00Z</dcterms:created>
  <dcterms:modified xsi:type="dcterms:W3CDTF">2023-10-17T08:59:00Z</dcterms:modified>
</cp:coreProperties>
</file>