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60" w:rsidRPr="00AB3760" w:rsidRDefault="00761188" w:rsidP="00AB3760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19825" cy="855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60" w:rsidRDefault="00AB3760" w:rsidP="0036549D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760" w:rsidRDefault="00AB3760" w:rsidP="0036549D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760" w:rsidRDefault="00AB3760" w:rsidP="0036549D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36549D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1.Пояснительная записка</w:t>
      </w:r>
    </w:p>
    <w:p w:rsidR="00DB5641" w:rsidRPr="0036549D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>Данная программа по внеурочной деятельности разработана на основе ФГОС ООО, утвержденного приказом Министерства образования и науки РФ от 17 декабря 2010 года № 1897 и в соответствии с требованиями следующих нормативных документов:</w:t>
      </w:r>
    </w:p>
    <w:p w:rsidR="00DB5641" w:rsidRPr="0036549D" w:rsidRDefault="00DB5641" w:rsidP="00AB3760">
      <w:pPr>
        <w:numPr>
          <w:ilvl w:val="0"/>
          <w:numId w:val="7"/>
        </w:numPr>
        <w:shd w:val="clear" w:color="auto" w:fill="FFFFFF"/>
        <w:spacing w:after="15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>ФЗ « Об образовании в Российской Федерации» ( от 29.12.2010г.№ 273-ФЗ, С последующими изменениями</w:t>
      </w:r>
    </w:p>
    <w:p w:rsidR="00DB5641" w:rsidRPr="0036549D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>2.Федеральный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основного общего образования (на текущий год)</w:t>
      </w:r>
    </w:p>
    <w:p w:rsidR="00DB5641" w:rsidRPr="0036549D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 xml:space="preserve">        Целью курса является</w:t>
      </w:r>
      <w:r w:rsidRPr="0036549D">
        <w:rPr>
          <w:rFonts w:ascii="Times New Roman" w:hAnsi="Times New Roman"/>
          <w:color w:val="000000"/>
          <w:sz w:val="24"/>
          <w:szCs w:val="24"/>
        </w:rPr>
        <w:t xml:space="preserve"> большой круг естественнонаучных знаний, в связи с этим программа является дополнением к базовой учебной программе общеобразовательной школы;</w:t>
      </w:r>
    </w:p>
    <w:p w:rsidR="00DB5641" w:rsidRPr="0036549D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color w:val="000000"/>
          <w:sz w:val="24"/>
          <w:szCs w:val="24"/>
        </w:rPr>
        <w:t xml:space="preserve"> Программа курса предполагает дифференцированный подход к использованию различных форм и методов проведения занятий, актуальность данного курса заключается в том, что он позволяет обучающимся сформировать умение применять знания на практике, выходить из сложившейся ситуации, заложенной в той или иной задаче. Также включенные в программу вопросы дадут возможность им подготовиться к олимпиадам, различным конкурсам, семинарам и конференциям.</w:t>
      </w:r>
    </w:p>
    <w:p w:rsidR="00DB5641" w:rsidRPr="0036549D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DB5641" w:rsidRDefault="00DB5641" w:rsidP="00AB3760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color w:val="000000"/>
          <w:sz w:val="24"/>
          <w:szCs w:val="24"/>
        </w:rPr>
        <w:t>Курс рассчитан на 34 часа ( 1 час в неделю в течение одного учебного года)</w:t>
      </w:r>
    </w:p>
    <w:p w:rsidR="00DB5641" w:rsidRPr="0036549D" w:rsidRDefault="00DB5641" w:rsidP="0036549D">
      <w:pPr>
        <w:shd w:val="clear" w:color="auto" w:fill="FFFFFF"/>
        <w:spacing w:after="150" w:line="240" w:lineRule="auto"/>
        <w:ind w:left="-993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DB5641" w:rsidRPr="000F1DC9" w:rsidRDefault="00DB5641" w:rsidP="000F1DC9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</w:t>
      </w:r>
      <w:r w:rsidRPr="000F1DC9">
        <w:rPr>
          <w:rFonts w:ascii="Times New Roman" w:hAnsi="Times New Roman"/>
          <w:b/>
          <w:sz w:val="24"/>
          <w:szCs w:val="24"/>
        </w:rPr>
        <w:t>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курса</w:t>
      </w:r>
    </w:p>
    <w:p w:rsidR="00DB5641" w:rsidRPr="009C6B33" w:rsidRDefault="00DB5641" w:rsidP="00AB3760">
      <w:pPr>
        <w:spacing w:after="0" w:line="270" w:lineRule="atLeast"/>
        <w:ind w:left="360"/>
        <w:rPr>
          <w:rFonts w:ascii="Times New Roman" w:hAnsi="Times New Roman"/>
          <w:b/>
          <w:sz w:val="24"/>
          <w:szCs w:val="24"/>
        </w:rPr>
      </w:pPr>
      <w:r w:rsidRPr="009C6B3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результате освоения курса школьники научатся</w:t>
      </w:r>
      <w:r w:rsidRPr="009C6B33">
        <w:rPr>
          <w:rFonts w:ascii="Times New Roman" w:hAnsi="Times New Roman"/>
          <w:b/>
          <w:sz w:val="24"/>
          <w:szCs w:val="24"/>
        </w:rPr>
        <w:t>: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DB5641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DB5641" w:rsidRPr="009C6B33" w:rsidRDefault="00DB5641" w:rsidP="00AB3760">
      <w:pPr>
        <w:pStyle w:val="a4"/>
        <w:numPr>
          <w:ilvl w:val="0"/>
          <w:numId w:val="6"/>
        </w:numPr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9C6B33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B5641" w:rsidRPr="000F1DC9" w:rsidRDefault="00DB5641" w:rsidP="000F1DC9">
      <w:pPr>
        <w:spacing w:after="0" w:line="27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DB5641" w:rsidRDefault="00DB5641" w:rsidP="000F1DC9">
      <w:pPr>
        <w:spacing w:after="0" w:line="270" w:lineRule="atLeas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B5641" w:rsidRDefault="00DB5641" w:rsidP="000F1DC9">
      <w:pPr>
        <w:spacing w:after="0" w:line="27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3.Содержание программы</w:t>
      </w:r>
    </w:p>
    <w:p w:rsidR="00DB5641" w:rsidRPr="009C6B33" w:rsidRDefault="00DB5641" w:rsidP="000F1DC9">
      <w:pPr>
        <w:spacing w:after="0" w:line="27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ab/>
        <w:t xml:space="preserve">Клетка и организм 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Мир животных и растений как единое целое. Микроскопическое строение животной и растительной клетки. Группы клеток. «Клетки санитары». Тайны природы, открытие при помощи микроскопа.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b/>
          <w:sz w:val="24"/>
          <w:szCs w:val="24"/>
        </w:rPr>
        <w:t>Тема 2.От одноклеточного</w:t>
      </w:r>
      <w:r>
        <w:rPr>
          <w:rFonts w:ascii="Times New Roman" w:hAnsi="Times New Roman"/>
          <w:b/>
          <w:sz w:val="24"/>
          <w:szCs w:val="24"/>
        </w:rPr>
        <w:t xml:space="preserve"> организма до человека.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Возникновение жизни из неживого. Переход от простых форм к более сложным. Амебы, инфузории, полипы. Родословная человека и животных. Земная кора-грандиознейший музей, великая летопись живой природы.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3.Невидимый мир.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Разнообразие водных простейших. Растения - невидимки. Польза и вред микроскопических водорослей. Грибки - паразиты. Разнообразие бактерий.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sz w:val="24"/>
          <w:szCs w:val="24"/>
        </w:rPr>
        <w:t xml:space="preserve"> 4.Чудеса живой природы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Самоисцеление или регенерация. Регенерация как степень развития организма. Самокалечение или аутотомия. Прививка или «сборное растение». Садовод Иван Владимирович Мичурин. Трансплантация тканей и органов.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b/>
          <w:sz w:val="24"/>
          <w:szCs w:val="24"/>
        </w:rPr>
        <w:t>Тем</w:t>
      </w:r>
      <w:r>
        <w:rPr>
          <w:rFonts w:ascii="Times New Roman" w:hAnsi="Times New Roman"/>
          <w:b/>
          <w:sz w:val="24"/>
          <w:szCs w:val="24"/>
        </w:rPr>
        <w:t>а 5.Животные «Светлячки»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Поверхность моря, микроскопические ночесветки. Погружение в море - медузы, светящиеся рыбы. Морское дно - светящиеся черви и моллюски.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Светящиеся животные-обитатели суши. Микроскопические организмы, которые излучают свет.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b/>
          <w:sz w:val="24"/>
          <w:szCs w:val="24"/>
        </w:rPr>
        <w:t>Тема 6.Удивительные постройки жи</w:t>
      </w:r>
      <w:r>
        <w:rPr>
          <w:rFonts w:ascii="Times New Roman" w:hAnsi="Times New Roman"/>
          <w:b/>
          <w:sz w:val="24"/>
          <w:szCs w:val="24"/>
        </w:rPr>
        <w:t>вотных, птиц и насекомых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Строительное искусство водных животных. Строительный инстинкт птиц. Замечательные постройки насекомых. Два миллиона разных жизней. Замечательные постройки термитов.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7.Чадолюбивые отцы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Интереснейшие явления живой природы. Самец колюшки -задорное создание. Костяной крючок самца рыб куртус. Роль самца жабы - повитухи.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8.Цветы и насекомые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Цветы и насекомые - два мира. Разнообразие насекомых опылителей. Роль в природе и жизни человека.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9.Растения - хищники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Странные растения. Роль ловчих снарядов насекомоядных растений.</w:t>
      </w:r>
    </w:p>
    <w:p w:rsidR="00DB5641" w:rsidRPr="003337D2" w:rsidRDefault="00AB3760" w:rsidP="00AB3760">
      <w:pPr>
        <w:tabs>
          <w:tab w:val="left" w:pos="180"/>
        </w:tabs>
        <w:spacing w:after="0" w:line="270" w:lineRule="atLeast"/>
        <w:ind w:left="180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B5641" w:rsidRPr="003337D2">
        <w:rPr>
          <w:rFonts w:ascii="Times New Roman" w:hAnsi="Times New Roman"/>
          <w:b/>
          <w:sz w:val="24"/>
          <w:szCs w:val="24"/>
        </w:rPr>
        <w:t>Тема 10.П</w:t>
      </w:r>
      <w:r w:rsidR="00DB5641">
        <w:rPr>
          <w:rFonts w:ascii="Times New Roman" w:hAnsi="Times New Roman"/>
          <w:b/>
          <w:sz w:val="24"/>
          <w:szCs w:val="24"/>
        </w:rPr>
        <w:t>отомки вымерших деревьев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Плаун-вымирающий потомок древнейших на земле деревьев. Хвощи- накопители кремнезема.</w:t>
      </w:r>
    </w:p>
    <w:p w:rsidR="00DB5641" w:rsidRPr="003337D2" w:rsidRDefault="00AB3760" w:rsidP="00AB3760">
      <w:pPr>
        <w:tabs>
          <w:tab w:val="left" w:pos="180"/>
        </w:tabs>
        <w:spacing w:after="0" w:line="270" w:lineRule="atLeast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B5641" w:rsidRPr="003337D2">
        <w:rPr>
          <w:rFonts w:ascii="Times New Roman" w:hAnsi="Times New Roman"/>
          <w:b/>
          <w:sz w:val="24"/>
          <w:szCs w:val="24"/>
        </w:rPr>
        <w:t xml:space="preserve">Тема 11.Формы </w:t>
      </w:r>
      <w:r w:rsidR="00DB5641">
        <w:rPr>
          <w:rFonts w:ascii="Times New Roman" w:hAnsi="Times New Roman"/>
          <w:b/>
          <w:sz w:val="24"/>
          <w:szCs w:val="24"/>
        </w:rPr>
        <w:t>и краски в мире животных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Разнообразие организмов, особенности их строения и окраски. Мимикрия. Покровительственная окраска и защитная форма.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ма 12.Соратники человека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Разнообразие насекомых - помощников человека. Места обитания, жизненные циклы.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13.Шелковичные гусеницы 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Жизненный цикл тутового шелкопряда. Болезни тутового шелкопряда. Дубовый шелкопряд.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Тема 14.Друзья и враги человек</w:t>
      </w:r>
      <w:r>
        <w:rPr>
          <w:rFonts w:ascii="Times New Roman" w:hAnsi="Times New Roman"/>
          <w:b/>
          <w:sz w:val="24"/>
          <w:szCs w:val="24"/>
        </w:rPr>
        <w:t>а в сельском хозяйстве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Майский жук - жестокий бич деревьев. Разнообразие насекомых вредителей сельского хозяйства. Методы борьбы с ними. Пернатые друзья человека.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Непризнанные друзья (кроты, ежи, землеройки.)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Тема 15.Борьба и</w:t>
      </w:r>
      <w:r>
        <w:rPr>
          <w:rFonts w:ascii="Times New Roman" w:hAnsi="Times New Roman"/>
          <w:b/>
          <w:sz w:val="24"/>
          <w:szCs w:val="24"/>
        </w:rPr>
        <w:t xml:space="preserve"> взаимопомощь в природе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Защитные приспособления растений. Защитные приспособления животных.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Симбиоз растений и животных. Взаимопомощь как надежное орудие за существование.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16.Регуляторы жизни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 xml:space="preserve">Роль желез внутренней секреции. Роль щитовидной железы в жизни человека и животных. Особые гормоны вырабатываемые щитовидной железой. </w:t>
      </w:r>
    </w:p>
    <w:p w:rsidR="00DB5641" w:rsidRPr="003337D2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337D2">
        <w:rPr>
          <w:rFonts w:ascii="Times New Roman" w:hAnsi="Times New Roman"/>
          <w:b/>
          <w:sz w:val="24"/>
          <w:szCs w:val="24"/>
        </w:rPr>
        <w:t>Тема 17.Размножен</w:t>
      </w:r>
      <w:r>
        <w:rPr>
          <w:rFonts w:ascii="Times New Roman" w:hAnsi="Times New Roman"/>
          <w:b/>
          <w:sz w:val="24"/>
          <w:szCs w:val="24"/>
        </w:rPr>
        <w:t>ие животных и растений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Единство живой природы. Размножение у растений. Размножение у простейших. Размножение у животных.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Итоговое занятие (1 час)</w:t>
      </w:r>
    </w:p>
    <w:p w:rsidR="00DB5641" w:rsidRPr="000F1DC9" w:rsidRDefault="00DB5641" w:rsidP="00AB3760">
      <w:pPr>
        <w:tabs>
          <w:tab w:val="left" w:pos="180"/>
        </w:tabs>
        <w:spacing w:after="0" w:line="27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0F1DC9">
        <w:rPr>
          <w:rFonts w:ascii="Times New Roman" w:hAnsi="Times New Roman"/>
          <w:sz w:val="24"/>
          <w:szCs w:val="24"/>
        </w:rPr>
        <w:t>Полученные знания - в жизнь. Парад знаний.</w:t>
      </w:r>
    </w:p>
    <w:p w:rsidR="00DB5641" w:rsidRDefault="00DB5641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760" w:rsidRDefault="00AB3760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760" w:rsidRDefault="00AB3760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760" w:rsidRDefault="00AB3760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760" w:rsidRDefault="00AB3760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760" w:rsidRPr="000F1DC9" w:rsidRDefault="00AB3760" w:rsidP="0036549D">
      <w:pPr>
        <w:spacing w:after="0" w:line="270" w:lineRule="atLeast"/>
        <w:ind w:left="-993"/>
        <w:jc w:val="both"/>
        <w:rPr>
          <w:rFonts w:ascii="Times New Roman" w:hAnsi="Times New Roman"/>
          <w:sz w:val="24"/>
          <w:szCs w:val="24"/>
        </w:rPr>
      </w:pPr>
    </w:p>
    <w:p w:rsidR="00DB5641" w:rsidRPr="0036549D" w:rsidRDefault="00DB5641" w:rsidP="0036549D">
      <w:pPr>
        <w:spacing w:after="0" w:line="27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6549D">
        <w:rPr>
          <w:rFonts w:ascii="Times New Roman" w:hAnsi="Times New Roman"/>
          <w:b/>
          <w:sz w:val="24"/>
          <w:szCs w:val="24"/>
        </w:rPr>
        <w:lastRenderedPageBreak/>
        <w:t>4</w:t>
      </w:r>
      <w:r w:rsidR="00AB3760">
        <w:rPr>
          <w:rFonts w:ascii="Times New Roman" w:hAnsi="Times New Roman"/>
          <w:b/>
          <w:sz w:val="24"/>
          <w:szCs w:val="24"/>
        </w:rPr>
        <w:t>.</w:t>
      </w:r>
      <w:r w:rsidRPr="0036549D">
        <w:rPr>
          <w:rFonts w:ascii="Times New Roman" w:hAnsi="Times New Roman"/>
          <w:b/>
          <w:sz w:val="24"/>
          <w:szCs w:val="24"/>
        </w:rPr>
        <w:t xml:space="preserve"> Тематическое планирование </w:t>
      </w:r>
      <w:r w:rsidR="00AB3760">
        <w:rPr>
          <w:rFonts w:ascii="Times New Roman" w:hAnsi="Times New Roman"/>
          <w:b/>
          <w:sz w:val="24"/>
          <w:szCs w:val="24"/>
        </w:rPr>
        <w:t>.</w:t>
      </w:r>
    </w:p>
    <w:p w:rsidR="00DB5641" w:rsidRPr="0036549D" w:rsidRDefault="00DB5641" w:rsidP="0036549D">
      <w:pPr>
        <w:spacing w:after="0" w:line="27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B5641" w:rsidRPr="00764788" w:rsidRDefault="00DB5641" w:rsidP="0036549D">
      <w:pPr>
        <w:spacing w:after="0" w:line="270" w:lineRule="atLeast"/>
        <w:ind w:left="284"/>
        <w:jc w:val="center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7084"/>
        <w:gridCol w:w="1499"/>
      </w:tblGrid>
      <w:tr w:rsidR="00DB5641" w:rsidRPr="0036549D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7084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B5641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4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Микроскопическое строение животной и растительной клетки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RPr="0036549D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«Клетки-санитары»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3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Возникновение живого из неживого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4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Родословная человека и животных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RPr="0036549D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Растения- невидимки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RPr="0036549D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Разнообразие бактерий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Грибки- паразиты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Роль щитовидной железы в жизни человека и животных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« Светлячки» -обитатели суши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11</w:t>
            </w:r>
          </w:p>
        </w:tc>
        <w:tc>
          <w:tcPr>
            <w:tcW w:w="7084" w:type="dxa"/>
          </w:tcPr>
          <w:p w:rsidR="00DB5641" w:rsidRPr="000E30AF" w:rsidRDefault="00DB5641" w:rsidP="007647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 xml:space="preserve">Искуство водных животных и  птиц 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12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Замечательные стройки насекомых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13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Роль самцов рыб в воспитании потомства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14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Интереснейшие явления в живой природе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15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 xml:space="preserve"> Два мира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16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Разнообразие насекомых-опылителей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17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Странные растения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18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Хвощи и плауны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19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Мимикрия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20</w:t>
            </w:r>
          </w:p>
        </w:tc>
        <w:tc>
          <w:tcPr>
            <w:tcW w:w="7084" w:type="dxa"/>
          </w:tcPr>
          <w:p w:rsidR="00DB5641" w:rsidRPr="000E30AF" w:rsidRDefault="00DB5641" w:rsidP="000A75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Форма и окраска в мире животных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21</w:t>
            </w:r>
          </w:p>
        </w:tc>
        <w:tc>
          <w:tcPr>
            <w:tcW w:w="7084" w:type="dxa"/>
          </w:tcPr>
          <w:p w:rsidR="00DB5641" w:rsidRPr="000E30AF" w:rsidRDefault="00DB5641" w:rsidP="005D7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Насекомые- помощники человека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22</w:t>
            </w:r>
          </w:p>
        </w:tc>
        <w:tc>
          <w:tcPr>
            <w:tcW w:w="7084" w:type="dxa"/>
          </w:tcPr>
          <w:p w:rsidR="00DB5641" w:rsidRPr="000E30AF" w:rsidRDefault="00DB5641" w:rsidP="005D7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Жизнь тутового шелкопряда и уход за ним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23</w:t>
            </w:r>
          </w:p>
        </w:tc>
        <w:tc>
          <w:tcPr>
            <w:tcW w:w="7084" w:type="dxa"/>
          </w:tcPr>
          <w:p w:rsidR="00DB5641" w:rsidRPr="000E30AF" w:rsidRDefault="00DB5641" w:rsidP="005D76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Дубовый  шелкопряд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24-25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26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Защитные приспособления растений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27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Симбиоз или взаимопомощь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28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Все о регенерации животных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29-30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Размножение у растений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31-32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Размножение у животных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33</w:t>
            </w:r>
          </w:p>
        </w:tc>
        <w:tc>
          <w:tcPr>
            <w:tcW w:w="7084" w:type="dxa"/>
          </w:tcPr>
          <w:p w:rsidR="00DB5641" w:rsidRPr="00921D66" w:rsidRDefault="00DB5641" w:rsidP="00921D66">
            <w:pPr>
              <w:pStyle w:val="a6"/>
            </w:pPr>
            <w:r>
              <w:t>Парад знаний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Default="00DB5641" w:rsidP="000E30AF">
            <w:pPr>
              <w:pStyle w:val="a6"/>
              <w:jc w:val="center"/>
            </w:pPr>
            <w:r>
              <w:t>34</w:t>
            </w:r>
          </w:p>
        </w:tc>
        <w:tc>
          <w:tcPr>
            <w:tcW w:w="7084" w:type="dxa"/>
          </w:tcPr>
          <w:p w:rsidR="00DB5641" w:rsidRPr="000E30AF" w:rsidRDefault="00DB5641" w:rsidP="00921D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sz w:val="24"/>
                <w:szCs w:val="24"/>
              </w:rPr>
              <w:t>Итоговое занятие по курсу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5641" w:rsidTr="00AB3760">
        <w:tc>
          <w:tcPr>
            <w:tcW w:w="987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итого</w:t>
            </w:r>
          </w:p>
        </w:tc>
        <w:tc>
          <w:tcPr>
            <w:tcW w:w="1499" w:type="dxa"/>
          </w:tcPr>
          <w:p w:rsidR="00DB5641" w:rsidRPr="000E30AF" w:rsidRDefault="00DB5641" w:rsidP="000E30AF">
            <w:pPr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B5641" w:rsidRPr="0036549D" w:rsidRDefault="00DB5641" w:rsidP="0036549D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36549D" w:rsidRDefault="00DB5641" w:rsidP="00C053EA">
      <w:pPr>
        <w:spacing w:after="0" w:line="270" w:lineRule="atLeast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5641" w:rsidRPr="00CF556E" w:rsidRDefault="00DB5641" w:rsidP="00CF556E">
      <w:pPr>
        <w:jc w:val="both"/>
        <w:rPr>
          <w:sz w:val="24"/>
          <w:szCs w:val="24"/>
        </w:rPr>
      </w:pPr>
      <w:bookmarkStart w:id="1" w:name="1"/>
      <w:bookmarkStart w:id="2" w:name="c89bab2fce1b4b29fec5fbba1ea09a4703c91981"/>
      <w:bookmarkEnd w:id="1"/>
      <w:bookmarkEnd w:id="2"/>
    </w:p>
    <w:sectPr w:rsidR="00DB5641" w:rsidRPr="00CF556E" w:rsidSect="00CF55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428"/>
    <w:multiLevelType w:val="hybridMultilevel"/>
    <w:tmpl w:val="C6B6CD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5B5032"/>
    <w:multiLevelType w:val="hybridMultilevel"/>
    <w:tmpl w:val="CEAC26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676E1A"/>
    <w:multiLevelType w:val="hybridMultilevel"/>
    <w:tmpl w:val="536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92AFC"/>
    <w:multiLevelType w:val="multilevel"/>
    <w:tmpl w:val="E50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353724"/>
    <w:multiLevelType w:val="multilevel"/>
    <w:tmpl w:val="493259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1534E"/>
    <w:multiLevelType w:val="hybridMultilevel"/>
    <w:tmpl w:val="249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853F8A"/>
    <w:multiLevelType w:val="hybridMultilevel"/>
    <w:tmpl w:val="E53A818E"/>
    <w:lvl w:ilvl="0" w:tplc="C2F81A1C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93"/>
    <w:rsid w:val="000858A9"/>
    <w:rsid w:val="000A75BF"/>
    <w:rsid w:val="000E30AF"/>
    <w:rsid w:val="000F1DC9"/>
    <w:rsid w:val="00185067"/>
    <w:rsid w:val="003337D2"/>
    <w:rsid w:val="0036549D"/>
    <w:rsid w:val="003B1F36"/>
    <w:rsid w:val="004A0D27"/>
    <w:rsid w:val="005D7697"/>
    <w:rsid w:val="00606551"/>
    <w:rsid w:val="00664C52"/>
    <w:rsid w:val="00681FF1"/>
    <w:rsid w:val="00686D13"/>
    <w:rsid w:val="00747DC7"/>
    <w:rsid w:val="00750FE4"/>
    <w:rsid w:val="00761188"/>
    <w:rsid w:val="00764788"/>
    <w:rsid w:val="00852C48"/>
    <w:rsid w:val="00921D66"/>
    <w:rsid w:val="009904FE"/>
    <w:rsid w:val="009C4C35"/>
    <w:rsid w:val="009C6B33"/>
    <w:rsid w:val="009E3C93"/>
    <w:rsid w:val="00AB3760"/>
    <w:rsid w:val="00C053EA"/>
    <w:rsid w:val="00CD0BC3"/>
    <w:rsid w:val="00CF556E"/>
    <w:rsid w:val="00D82B77"/>
    <w:rsid w:val="00DB5641"/>
    <w:rsid w:val="00F653A7"/>
    <w:rsid w:val="00F962C0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4"/>
    <w:rPr>
      <w:rFonts w:eastAsia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B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F556E"/>
    <w:pPr>
      <w:ind w:left="720"/>
      <w:contextualSpacing/>
    </w:pPr>
  </w:style>
  <w:style w:type="table" w:styleId="a5">
    <w:name w:val="Table Grid"/>
    <w:basedOn w:val="a1"/>
    <w:uiPriority w:val="99"/>
    <w:rsid w:val="0036549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6549D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4"/>
    <w:rPr>
      <w:rFonts w:eastAsia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B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F556E"/>
    <w:pPr>
      <w:ind w:left="720"/>
      <w:contextualSpacing/>
    </w:pPr>
  </w:style>
  <w:style w:type="table" w:styleId="a5">
    <w:name w:val="Table Grid"/>
    <w:basedOn w:val="a1"/>
    <w:uiPriority w:val="99"/>
    <w:rsid w:val="0036549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6549D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2019-12-14T13:56:00Z</dcterms:created>
  <dcterms:modified xsi:type="dcterms:W3CDTF">2019-12-14T13:56:00Z</dcterms:modified>
</cp:coreProperties>
</file>